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53B3" w14:textId="77777777" w:rsidR="00D4489F" w:rsidRPr="0072423F" w:rsidRDefault="006D16B7" w:rsidP="00D4489F">
      <w:pPr>
        <w:pStyle w:val="Ligne"/>
        <w:rPr>
          <w:lang w:val="fr-BE"/>
        </w:rPr>
      </w:pPr>
      <w:r>
        <w:rPr>
          <w:noProof/>
          <w:lang w:val="fr-BE"/>
        </w:rPr>
        <w:pict w14:anchorId="67F525DA">
          <v:rect id="_x0000_i1034" alt="" style="width:453.6pt;height:.05pt;mso-width-percent:0;mso-height-percent:0;mso-width-percent:0;mso-height-percent:0" o:hralign="center" o:hrstd="t" o:hr="t" fillcolor="#aca899" stroked="f"/>
        </w:pict>
      </w:r>
    </w:p>
    <w:p w14:paraId="778D2CFD" w14:textId="77777777" w:rsidR="00B46D25" w:rsidRPr="0072423F" w:rsidRDefault="00C74FDE" w:rsidP="00146A47">
      <w:pPr>
        <w:pStyle w:val="Partie"/>
      </w:pPr>
      <w:bookmarkStart w:id="0" w:name="_Toc169431265"/>
      <w:bookmarkStart w:id="1" w:name="_Toc169431275"/>
      <w:bookmarkStart w:id="2" w:name="_Toc178586023"/>
      <w:bookmarkStart w:id="3" w:name="_Toc304455756"/>
      <w:bookmarkStart w:id="4" w:name="_Toc304463769"/>
      <w:r w:rsidRPr="0072423F">
        <w:t>PAR</w:t>
      </w:r>
      <w:r w:rsidR="002A253C" w:rsidRPr="0072423F">
        <w:t>T</w:t>
      </w:r>
      <w:r w:rsidRPr="0072423F">
        <w:t>IE</w:t>
      </w:r>
      <w:r w:rsidR="00B46D25" w:rsidRPr="0072423F">
        <w:t xml:space="preserve"> 7</w:t>
      </w:r>
      <w:r w:rsidR="00B46D25" w:rsidRPr="0072423F">
        <w:tab/>
      </w:r>
      <w:bookmarkEnd w:id="0"/>
      <w:bookmarkEnd w:id="1"/>
      <w:bookmarkEnd w:id="2"/>
      <w:r w:rsidRPr="0072423F">
        <w:t>MENUISERIES</w:t>
      </w:r>
      <w:bookmarkEnd w:id="3"/>
      <w:bookmarkEnd w:id="4"/>
    </w:p>
    <w:p w14:paraId="7E03D028" w14:textId="77777777" w:rsidR="00B46D25" w:rsidRPr="0072423F" w:rsidRDefault="00057E8E" w:rsidP="00FA07E4">
      <w:pPr>
        <w:pStyle w:val="Kop1"/>
        <w:rPr>
          <w:lang w:val="fr-BE"/>
        </w:rPr>
      </w:pPr>
      <w:bookmarkStart w:id="5" w:name="_Toc304455757"/>
      <w:bookmarkStart w:id="6" w:name="_Toc304463770"/>
      <w:bookmarkStart w:id="7" w:name="_Toc169431266"/>
      <w:bookmarkStart w:id="8" w:name="_Toc169431276"/>
      <w:bookmarkStart w:id="9" w:name="_Toc178586024"/>
      <w:r w:rsidRPr="0072423F">
        <w:rPr>
          <w:lang w:val="fr-BE"/>
        </w:rPr>
        <w:t>LOT 75</w:t>
      </w:r>
      <w:r w:rsidRPr="0072423F">
        <w:rPr>
          <w:lang w:val="fr-BE"/>
        </w:rPr>
        <w:tab/>
        <w:t>VERANDAS, LANTERNEAUX, VERRIERES, COUPOLES, FENETRES DE TOIT</w:t>
      </w:r>
      <w:r w:rsidR="00FA07E4" w:rsidRPr="0072423F">
        <w:rPr>
          <w:lang w:val="fr-BE"/>
        </w:rPr>
        <w:t>...</w:t>
      </w:r>
      <w:bookmarkEnd w:id="5"/>
      <w:bookmarkEnd w:id="6"/>
    </w:p>
    <w:p w14:paraId="73557E3F" w14:textId="77777777" w:rsidR="00B46D25" w:rsidRPr="0072423F" w:rsidRDefault="00057E8E" w:rsidP="00146A47">
      <w:pPr>
        <w:pStyle w:val="Section"/>
      </w:pPr>
      <w:bookmarkStart w:id="10" w:name="_Toc169431267"/>
      <w:bookmarkStart w:id="11" w:name="_Toc169431277"/>
      <w:bookmarkStart w:id="12" w:name="_Toc178586025"/>
      <w:bookmarkStart w:id="13" w:name="_Toc304455758"/>
      <w:bookmarkStart w:id="14" w:name="_Toc304463771"/>
      <w:bookmarkEnd w:id="7"/>
      <w:bookmarkEnd w:id="8"/>
      <w:bookmarkEnd w:id="9"/>
      <w:r w:rsidRPr="0072423F">
        <w:t>75.80.--.</w:t>
      </w:r>
      <w:r w:rsidRPr="0072423F">
        <w:tab/>
      </w:r>
      <w:bookmarkEnd w:id="10"/>
      <w:bookmarkEnd w:id="11"/>
      <w:bookmarkEnd w:id="12"/>
      <w:r w:rsidRPr="0072423F">
        <w:t>AUTRES SYSTEMES DE LUMIERE NATURELLE</w:t>
      </w:r>
      <w:bookmarkEnd w:id="13"/>
      <w:bookmarkEnd w:id="14"/>
    </w:p>
    <w:p w14:paraId="31D9307F" w14:textId="77777777" w:rsidR="00477DB2" w:rsidRPr="0072423F" w:rsidRDefault="00477DB2" w:rsidP="00146A47">
      <w:pPr>
        <w:pStyle w:val="Sous-section"/>
      </w:pPr>
      <w:bookmarkStart w:id="15" w:name="_Toc304455759"/>
      <w:bookmarkStart w:id="16" w:name="_Toc304463772"/>
      <w:r w:rsidRPr="0072423F">
        <w:t>75.82.00.</w:t>
      </w:r>
      <w:r w:rsidRPr="0072423F">
        <w:tab/>
      </w:r>
      <w:r w:rsidR="00057E8E" w:rsidRPr="0072423F">
        <w:t>CONDUITS DE LUMIERE POUR APPLICATIONS DE BUREAUX</w:t>
      </w:r>
      <w:bookmarkEnd w:id="15"/>
      <w:bookmarkEnd w:id="16"/>
    </w:p>
    <w:p w14:paraId="74264A7B" w14:textId="77777777" w:rsidR="00477DB2" w:rsidRPr="0072423F" w:rsidRDefault="00057E8E" w:rsidP="00477DB2">
      <w:pPr>
        <w:pStyle w:val="Kop2"/>
        <w:rPr>
          <w:rStyle w:val="Rfrence"/>
        </w:rPr>
      </w:pPr>
      <w:bookmarkStart w:id="17" w:name="_Toc304455760"/>
      <w:bookmarkStart w:id="18" w:name="_Toc304463773"/>
      <w:r w:rsidRPr="0072423F">
        <w:rPr>
          <w:color w:val="0000FF"/>
          <w:lang w:val="fr-BE"/>
        </w:rPr>
        <w:t>75.82.10.</w:t>
      </w:r>
      <w:r w:rsidRPr="0072423F">
        <w:rPr>
          <w:lang w:val="fr-BE"/>
        </w:rPr>
        <w:tab/>
      </w:r>
      <w:r w:rsidR="00487BBA" w:rsidRPr="0072423F">
        <w:rPr>
          <w:lang w:val="fr-BE"/>
        </w:rPr>
        <w:t>Conduits de lumière, systèmes pour toits plats</w:t>
      </w:r>
      <w:r w:rsidR="00334549" w:rsidRPr="0072423F">
        <w:rPr>
          <w:lang w:val="fr-BE"/>
        </w:rPr>
        <w:t xml:space="preserve">, </w:t>
      </w:r>
      <w:proofErr w:type="spellStart"/>
      <w:r w:rsidR="00487BBA" w:rsidRPr="0072423F">
        <w:rPr>
          <w:lang w:val="fr-BE"/>
        </w:rPr>
        <w:t>gén</w:t>
      </w:r>
      <w:proofErr w:type="spellEnd"/>
      <w:r w:rsidR="00487BBA" w:rsidRPr="0072423F">
        <w:rPr>
          <w:lang w:val="fr-BE"/>
        </w:rPr>
        <w:t>., pour l’immobilier de bureaux</w:t>
      </w:r>
      <w:bookmarkEnd w:id="17"/>
      <w:bookmarkEnd w:id="18"/>
    </w:p>
    <w:p w14:paraId="7C04426C" w14:textId="77777777" w:rsidR="00AD0ABD" w:rsidRPr="0072423F" w:rsidRDefault="00057E8E" w:rsidP="00146A47">
      <w:pPr>
        <w:pStyle w:val="CodeSfb"/>
      </w:pPr>
      <w:r w:rsidRPr="0072423F">
        <w:t>(37) Aa (T13)</w:t>
      </w:r>
    </w:p>
    <w:p w14:paraId="4A751F3F" w14:textId="77777777" w:rsidR="00477DB2" w:rsidRPr="0072423F" w:rsidRDefault="006D16B7" w:rsidP="0089100A">
      <w:pPr>
        <w:pStyle w:val="Ligne"/>
        <w:rPr>
          <w:lang w:val="fr-BE"/>
        </w:rPr>
      </w:pPr>
      <w:r>
        <w:rPr>
          <w:noProof/>
          <w:lang w:val="fr-BE"/>
        </w:rPr>
        <w:pict w14:anchorId="4F7F4228">
          <v:rect id="_x0000_i1033" alt="" style="width:453.6pt;height:.05pt;mso-width-percent:0;mso-height-percent:0;mso-width-percent:0;mso-height-percent:0" o:hralign="center" o:hrstd="t" o:hr="t" fillcolor="#aca899" stroked="f"/>
        </w:pict>
      </w:r>
    </w:p>
    <w:p w14:paraId="5C9C61A2" w14:textId="77777777" w:rsidR="002E2C05" w:rsidRPr="0072423F" w:rsidRDefault="002E2C05" w:rsidP="002E2C05">
      <w:pPr>
        <w:pStyle w:val="Kop5"/>
        <w:rPr>
          <w:lang w:val="fr-BE"/>
        </w:rPr>
      </w:pPr>
      <w:r w:rsidRPr="0072423F">
        <w:rPr>
          <w:rStyle w:val="Kop5BlauwChar"/>
          <w:lang w:val="fr-BE"/>
        </w:rPr>
        <w:t>.10.</w:t>
      </w:r>
      <w:r w:rsidRPr="0072423F">
        <w:rPr>
          <w:lang w:val="fr-BE"/>
        </w:rPr>
        <w:tab/>
        <w:t>DESCRIPTION</w:t>
      </w:r>
    </w:p>
    <w:p w14:paraId="765A71EB" w14:textId="77777777" w:rsidR="002E2C05" w:rsidRPr="0072423F" w:rsidRDefault="002E2C05" w:rsidP="002E2C05">
      <w:pPr>
        <w:pStyle w:val="Kop6"/>
        <w:rPr>
          <w:lang w:val="fr-BE"/>
        </w:rPr>
      </w:pPr>
      <w:r w:rsidRPr="0072423F">
        <w:rPr>
          <w:lang w:val="fr-BE"/>
        </w:rPr>
        <w:t>.12.</w:t>
      </w:r>
      <w:r w:rsidRPr="0072423F">
        <w:rPr>
          <w:lang w:val="fr-BE"/>
        </w:rPr>
        <w:tab/>
        <w:t>Les travaux comprennent</w:t>
      </w:r>
      <w:r w:rsidR="00094E8B" w:rsidRPr="0072423F">
        <w:rPr>
          <w:lang w:val="fr-BE"/>
        </w:rPr>
        <w:t> :</w:t>
      </w:r>
    </w:p>
    <w:p w14:paraId="06D13E0F" w14:textId="77777777" w:rsidR="002E2C05" w:rsidRPr="0072423F" w:rsidRDefault="002E2C05" w:rsidP="00F42097">
      <w:pPr>
        <w:pStyle w:val="81FR"/>
      </w:pPr>
      <w:r w:rsidRPr="0072423F">
        <w:t>-</w:t>
      </w:r>
      <w:r w:rsidRPr="0072423F">
        <w:tab/>
        <w:t>La préparation et le contrôle des surfaces.</w:t>
      </w:r>
    </w:p>
    <w:p w14:paraId="24467854" w14:textId="0E9EE586" w:rsidR="00610ABB" w:rsidRPr="00E059E7" w:rsidRDefault="00610ABB" w:rsidP="00610ABB">
      <w:pPr>
        <w:pStyle w:val="81"/>
        <w:rPr>
          <w:rStyle w:val="OptieChar"/>
          <w:lang w:val="fr-BE"/>
        </w:rPr>
      </w:pPr>
      <w:r w:rsidRPr="00E059E7">
        <w:rPr>
          <w:lang w:val="fr-BE"/>
        </w:rPr>
        <w:t>-</w:t>
      </w:r>
      <w:r w:rsidRPr="00E059E7">
        <w:rPr>
          <w:lang w:val="fr-BE"/>
        </w:rPr>
        <w:tab/>
        <w:t xml:space="preserve">La fourniture et mise en œuvre des puits de </w:t>
      </w:r>
      <w:r w:rsidRPr="00E059E7">
        <w:rPr>
          <w:color w:val="000000" w:themeColor="text1"/>
          <w:lang w:val="fr-BE"/>
        </w:rPr>
        <w:t>lumière pour</w:t>
      </w:r>
      <w:r w:rsidRPr="00E059E7">
        <w:rPr>
          <w:rStyle w:val="OptieChar"/>
          <w:color w:val="000000" w:themeColor="text1"/>
          <w:lang w:val="fr-BE"/>
        </w:rPr>
        <w:t xml:space="preserve"> </w:t>
      </w:r>
      <w:r w:rsidR="00922980" w:rsidRPr="00E059E7">
        <w:rPr>
          <w:rStyle w:val="OptieChar"/>
          <w:color w:val="000000" w:themeColor="text1"/>
          <w:lang w:val="fr-BE"/>
        </w:rPr>
        <w:t xml:space="preserve">bureau et </w:t>
      </w:r>
      <w:r w:rsidRPr="00E059E7">
        <w:rPr>
          <w:rStyle w:val="OptieChar"/>
          <w:color w:val="000000" w:themeColor="text1"/>
          <w:lang w:val="fr-BE"/>
        </w:rPr>
        <w:t>magasins.</w:t>
      </w:r>
    </w:p>
    <w:p w14:paraId="3E82EECE" w14:textId="77777777" w:rsidR="002E2C05" w:rsidRPr="0072423F" w:rsidRDefault="002E2C05" w:rsidP="002E2C05">
      <w:pPr>
        <w:pStyle w:val="Kop6"/>
        <w:rPr>
          <w:snapToGrid w:val="0"/>
          <w:lang w:val="fr-BE"/>
        </w:rPr>
      </w:pPr>
      <w:r w:rsidRPr="0072423F">
        <w:rPr>
          <w:snapToGrid w:val="0"/>
          <w:lang w:val="fr-BE"/>
        </w:rPr>
        <w:t>.13.</w:t>
      </w:r>
      <w:r w:rsidRPr="0072423F">
        <w:rPr>
          <w:snapToGrid w:val="0"/>
          <w:lang w:val="fr-BE"/>
        </w:rPr>
        <w:tab/>
      </w:r>
      <w:proofErr w:type="spellStart"/>
      <w:r w:rsidRPr="0072423F">
        <w:rPr>
          <w:snapToGrid w:val="0"/>
          <w:lang w:val="fr-BE"/>
        </w:rPr>
        <w:t>Egalement</w:t>
      </w:r>
      <w:proofErr w:type="spellEnd"/>
      <w:r w:rsidRPr="0072423F">
        <w:rPr>
          <w:snapToGrid w:val="0"/>
          <w:lang w:val="fr-BE"/>
        </w:rPr>
        <w:t xml:space="preserve"> compris dans le poste</w:t>
      </w:r>
      <w:r w:rsidR="00094E8B" w:rsidRPr="0072423F">
        <w:rPr>
          <w:snapToGrid w:val="0"/>
          <w:lang w:val="fr-BE"/>
        </w:rPr>
        <w:t> :</w:t>
      </w:r>
    </w:p>
    <w:p w14:paraId="401028D5" w14:textId="77777777" w:rsidR="002E2C05" w:rsidRPr="0072423F" w:rsidRDefault="002E2C05" w:rsidP="00F42097">
      <w:pPr>
        <w:pStyle w:val="81FR"/>
      </w:pPr>
      <w:r w:rsidRPr="0072423F">
        <w:t>-</w:t>
      </w:r>
      <w:r w:rsidRPr="0072423F">
        <w:tab/>
        <w:t>Tous les accessoires et pièces de montages prescrits.</w:t>
      </w:r>
    </w:p>
    <w:p w14:paraId="46FB3E9B" w14:textId="77777777" w:rsidR="002E2C05" w:rsidRPr="0072423F" w:rsidRDefault="002E2C05" w:rsidP="00F42097">
      <w:pPr>
        <w:pStyle w:val="81FR"/>
      </w:pPr>
      <w:r w:rsidRPr="0072423F">
        <w:t>-</w:t>
      </w:r>
      <w:r w:rsidRPr="0072423F">
        <w:tab/>
        <w:t>Toutes les mesures de sécurité et protections nécessaires.</w:t>
      </w:r>
    </w:p>
    <w:p w14:paraId="2F9DA83C" w14:textId="77777777" w:rsidR="008F26A3" w:rsidRPr="0072423F" w:rsidRDefault="008F26A3" w:rsidP="00F42097">
      <w:pPr>
        <w:pStyle w:val="81FR"/>
        <w:rPr>
          <w:rStyle w:val="OptionCar"/>
        </w:rPr>
      </w:pPr>
      <w:r w:rsidRPr="0072423F">
        <w:rPr>
          <w:rStyle w:val="OptionCar"/>
        </w:rPr>
        <w:t>#-</w:t>
      </w:r>
      <w:r w:rsidRPr="0072423F">
        <w:rPr>
          <w:rStyle w:val="OptionCar"/>
        </w:rPr>
        <w:tab/>
      </w:r>
      <w:r w:rsidR="00FA07E4" w:rsidRPr="0072423F">
        <w:rPr>
          <w:rStyle w:val="OptionCar"/>
          <w:highlight w:val="yellow"/>
        </w:rPr>
        <w:t>...</w:t>
      </w:r>
    </w:p>
    <w:p w14:paraId="4E4BDD2A" w14:textId="77777777" w:rsidR="002E2C05" w:rsidRPr="0072423F" w:rsidRDefault="002E2C05" w:rsidP="002E2C05">
      <w:pPr>
        <w:pStyle w:val="Kop6"/>
        <w:rPr>
          <w:snapToGrid w:val="0"/>
          <w:lang w:val="fr-BE"/>
        </w:rPr>
      </w:pPr>
      <w:r w:rsidRPr="0072423F">
        <w:rPr>
          <w:snapToGrid w:val="0"/>
          <w:lang w:val="fr-BE"/>
        </w:rPr>
        <w:t>.14.</w:t>
      </w:r>
      <w:r w:rsidRPr="0072423F">
        <w:rPr>
          <w:snapToGrid w:val="0"/>
          <w:lang w:val="fr-BE"/>
        </w:rPr>
        <w:tab/>
        <w:t>Non compris dans le poste</w:t>
      </w:r>
      <w:r w:rsidR="00094E8B" w:rsidRPr="0072423F">
        <w:rPr>
          <w:snapToGrid w:val="0"/>
          <w:lang w:val="fr-BE"/>
        </w:rPr>
        <w:t> :</w:t>
      </w:r>
    </w:p>
    <w:p w14:paraId="4F706627" w14:textId="77777777" w:rsidR="00E355A2" w:rsidRPr="0072423F" w:rsidRDefault="00E355A2" w:rsidP="00F42097">
      <w:pPr>
        <w:pStyle w:val="81FR"/>
        <w:rPr>
          <w:rStyle w:val="OptionCar"/>
        </w:rPr>
      </w:pPr>
      <w:r w:rsidRPr="0072423F">
        <w:rPr>
          <w:rStyle w:val="OptionCar"/>
        </w:rPr>
        <w:t>#-</w:t>
      </w:r>
      <w:r w:rsidRPr="0072423F">
        <w:rPr>
          <w:rStyle w:val="OptionCar"/>
        </w:rPr>
        <w:tab/>
      </w:r>
      <w:r w:rsidRPr="0072423F">
        <w:rPr>
          <w:rStyle w:val="OptionCar"/>
          <w:highlight w:val="yellow"/>
        </w:rPr>
        <w:t>...</w:t>
      </w:r>
    </w:p>
    <w:p w14:paraId="260BD477" w14:textId="77777777" w:rsidR="00E355A2" w:rsidRPr="0072423F" w:rsidRDefault="006D16B7" w:rsidP="00E355A2">
      <w:pPr>
        <w:pStyle w:val="Ligne"/>
        <w:rPr>
          <w:lang w:val="fr-BE"/>
        </w:rPr>
      </w:pPr>
      <w:r>
        <w:rPr>
          <w:noProof/>
          <w:lang w:val="fr-BE"/>
        </w:rPr>
        <w:pict w14:anchorId="0925529D">
          <v:rect id="_x0000_i1032" alt="" style="width:453.6pt;height:.05pt;mso-width-percent:0;mso-height-percent:0;mso-width-percent:0;mso-height-percent:0" o:hralign="center" o:hrstd="t" o:hr="t" fillcolor="#aca899" stroked="f"/>
        </w:pict>
      </w:r>
    </w:p>
    <w:p w14:paraId="3F39043B" w14:textId="77777777" w:rsidR="00420989" w:rsidRPr="0072423F" w:rsidRDefault="00057E8E" w:rsidP="00554F3C">
      <w:pPr>
        <w:pStyle w:val="Kop3"/>
        <w:rPr>
          <w:rStyle w:val="Rfrence"/>
        </w:rPr>
      </w:pPr>
      <w:bookmarkStart w:id="19" w:name="_Toc304455761"/>
      <w:bookmarkStart w:id="20" w:name="_Toc304463774"/>
      <w:r w:rsidRPr="0072423F">
        <w:rPr>
          <w:color w:val="0000FF"/>
          <w:lang w:val="fr-BE"/>
        </w:rPr>
        <w:t>75.82.1</w:t>
      </w:r>
      <w:r w:rsidR="00334549" w:rsidRPr="0072423F">
        <w:rPr>
          <w:color w:val="0000FF"/>
          <w:lang w:val="fr-BE"/>
        </w:rPr>
        <w:t>0.</w:t>
      </w:r>
      <w:r w:rsidR="00334549" w:rsidRPr="0072423F">
        <w:rPr>
          <w:b w:val="0"/>
          <w:lang w:val="fr-BE"/>
        </w:rPr>
        <w:t>¦</w:t>
      </w:r>
      <w:r w:rsidR="00334549" w:rsidRPr="0072423F">
        <w:rPr>
          <w:b w:val="0"/>
          <w:color w:val="0000FF"/>
          <w:lang w:val="fr-BE"/>
        </w:rPr>
        <w:t>436.</w:t>
      </w:r>
      <w:r w:rsidR="00334549" w:rsidRPr="0072423F">
        <w:rPr>
          <w:lang w:val="fr-BE"/>
        </w:rPr>
        <w:tab/>
      </w:r>
      <w:r w:rsidR="00487BBA" w:rsidRPr="0072423F">
        <w:rPr>
          <w:lang w:val="fr-BE"/>
        </w:rPr>
        <w:t xml:space="preserve">Conduits de lumière, systèmes </w:t>
      </w:r>
      <w:r w:rsidR="003F0F2E">
        <w:rPr>
          <w:lang w:val="fr-BE"/>
        </w:rPr>
        <w:t>…</w:t>
      </w:r>
      <w:r w:rsidR="00487BBA" w:rsidRPr="0072423F">
        <w:rPr>
          <w:lang w:val="fr-BE"/>
        </w:rPr>
        <w:t xml:space="preserve"> </w:t>
      </w:r>
      <w:r w:rsidRPr="0072423F">
        <w:rPr>
          <w:rStyle w:val="Rfrence"/>
        </w:rPr>
        <w:t>TECHCOMLIGHT</w:t>
      </w:r>
      <w:r w:rsidR="00EF5C89" w:rsidRPr="0072423F">
        <w:rPr>
          <w:rStyle w:val="Rfrence"/>
        </w:rPr>
        <w:t xml:space="preserve"> </w:t>
      </w:r>
      <w:bookmarkEnd w:id="19"/>
      <w:bookmarkEnd w:id="20"/>
    </w:p>
    <w:p w14:paraId="09642760" w14:textId="77777777" w:rsidR="00420989" w:rsidRPr="0072423F" w:rsidRDefault="00057E8E" w:rsidP="00146A47">
      <w:pPr>
        <w:pStyle w:val="CodeSfb"/>
      </w:pPr>
      <w:r w:rsidRPr="0072423F">
        <w:t>(37) A</w:t>
      </w:r>
      <w:r w:rsidR="00334549" w:rsidRPr="0072423F">
        <w:t>h4</w:t>
      </w:r>
      <w:r w:rsidRPr="0072423F">
        <w:t xml:space="preserve"> (T13)</w:t>
      </w:r>
    </w:p>
    <w:p w14:paraId="62473C7B" w14:textId="77777777" w:rsidR="00420989" w:rsidRPr="0072423F" w:rsidRDefault="006D16B7" w:rsidP="0089100A">
      <w:pPr>
        <w:pStyle w:val="Ligne"/>
        <w:rPr>
          <w:lang w:val="fr-BE"/>
        </w:rPr>
      </w:pPr>
      <w:r>
        <w:rPr>
          <w:noProof/>
          <w:lang w:val="fr-BE"/>
        </w:rPr>
        <w:pict w14:anchorId="155EBFFF">
          <v:rect id="_x0000_i1031" alt="" style="width:453.6pt;height:.05pt;mso-width-percent:0;mso-height-percent:0;mso-width-percent:0;mso-height-percent:0" o:hralign="center" o:hrstd="t" o:hr="t" fillcolor="#aca899" stroked="f"/>
        </w:pict>
      </w:r>
    </w:p>
    <w:p w14:paraId="43824DD8" w14:textId="603468E2" w:rsidR="00922980" w:rsidRPr="0072423F" w:rsidRDefault="001B2918" w:rsidP="00922980">
      <w:pPr>
        <w:pStyle w:val="Marque2"/>
        <w:rPr>
          <w:lang w:val="fr-BE"/>
        </w:rPr>
      </w:pPr>
      <w:bookmarkStart w:id="21" w:name="_Toc113417039"/>
      <w:bookmarkStart w:id="22" w:name="_Toc132775767"/>
      <w:bookmarkStart w:id="23" w:name="_Toc142446080"/>
      <w:proofErr w:type="spellStart"/>
      <w:r>
        <w:rPr>
          <w:rStyle w:val="Marque1Char"/>
        </w:rPr>
        <w:t>Powerdaylight</w:t>
      </w:r>
      <w:proofErr w:type="spellEnd"/>
      <w:r w:rsidR="00922980" w:rsidRPr="0072423F">
        <w:rPr>
          <w:rStyle w:val="Marque1Char"/>
        </w:rPr>
        <w:t xml:space="preserve">® </w:t>
      </w:r>
      <w:r w:rsidR="00922980" w:rsidRPr="00762482">
        <w:rPr>
          <w:rStyle w:val="Merk1Char"/>
          <w:rFonts w:eastAsia="Times"/>
        </w:rPr>
        <w:t xml:space="preserve">Ø </w:t>
      </w:r>
      <w:r w:rsidR="00922980">
        <w:rPr>
          <w:rStyle w:val="Merk1Char"/>
          <w:rFonts w:eastAsia="Times"/>
        </w:rPr>
        <w:t>53 cm</w:t>
      </w:r>
      <w:r w:rsidR="00922980" w:rsidRPr="002B03B0">
        <w:t xml:space="preserve"> </w:t>
      </w:r>
      <w:r w:rsidR="00922980">
        <w:rPr>
          <w:rStyle w:val="Merk1Char"/>
          <w:rFonts w:eastAsia="Times"/>
        </w:rPr>
        <w:t>carré ou rond</w:t>
      </w:r>
      <w:r w:rsidR="00922980" w:rsidRPr="004013E5">
        <w:t xml:space="preserve"> </w:t>
      </w:r>
      <w:r w:rsidR="00922980" w:rsidRPr="0072423F">
        <w:rPr>
          <w:rFonts w:eastAsia="Times"/>
          <w:lang w:val="fr-BE"/>
        </w:rPr>
        <w:t xml:space="preserve">- Puits de lumière </w:t>
      </w:r>
      <w:r w:rsidR="00922980" w:rsidRPr="0072423F">
        <w:rPr>
          <w:lang w:val="fr-BE"/>
        </w:rPr>
        <w:t>Ø</w:t>
      </w:r>
      <w:r w:rsidR="00922980" w:rsidRPr="0072423F">
        <w:rPr>
          <w:rFonts w:eastAsia="Times"/>
          <w:lang w:val="fr-BE"/>
        </w:rPr>
        <w:t xml:space="preserve"> 530</w:t>
      </w:r>
      <w:r w:rsidR="00922980">
        <w:rPr>
          <w:rFonts w:eastAsia="Times"/>
          <w:lang w:val="fr-BE"/>
        </w:rPr>
        <w:t> </w:t>
      </w:r>
      <w:r w:rsidR="00922980" w:rsidRPr="0072423F">
        <w:rPr>
          <w:rFonts w:eastAsia="Times"/>
          <w:lang w:val="fr-BE"/>
        </w:rPr>
        <w:t>mm, pour systèmes de plafond en environnement de bureaux</w:t>
      </w:r>
      <w:r w:rsidR="00922980">
        <w:rPr>
          <w:rFonts w:eastAsia="Times"/>
          <w:lang w:val="fr-BE"/>
        </w:rPr>
        <w:t xml:space="preserve"> ou de magasins</w:t>
      </w:r>
    </w:p>
    <w:p w14:paraId="7E51AD17" w14:textId="77777777" w:rsidR="00C51DB0" w:rsidRPr="0072423F" w:rsidRDefault="006D16B7" w:rsidP="00C51DB0">
      <w:pPr>
        <w:pStyle w:val="Ligne"/>
        <w:rPr>
          <w:lang w:val="fr-BE"/>
        </w:rPr>
      </w:pPr>
      <w:r>
        <w:rPr>
          <w:noProof/>
          <w:lang w:val="fr-BE"/>
        </w:rPr>
        <w:pict w14:anchorId="608CBE4C">
          <v:rect id="_x0000_i1030" alt="" style="width:453.6pt;height:.05pt;mso-width-percent:0;mso-height-percent:0;mso-width-percent:0;mso-height-percent:0" o:hralign="center" o:hrstd="t" o:hr="t" fillcolor="#aca899" stroked="f"/>
        </w:pict>
      </w:r>
    </w:p>
    <w:p w14:paraId="7A9DDDA4" w14:textId="77777777" w:rsidR="000073E2" w:rsidRPr="0072423F" w:rsidRDefault="000073E2" w:rsidP="000073E2">
      <w:pPr>
        <w:pStyle w:val="Kop5"/>
        <w:rPr>
          <w:lang w:val="fr-BE"/>
        </w:rPr>
      </w:pPr>
      <w:bookmarkStart w:id="24" w:name="_Toc114386018"/>
      <w:bookmarkStart w:id="25" w:name="_Toc114388397"/>
      <w:bookmarkStart w:id="26" w:name="_Toc129576236"/>
      <w:bookmarkStart w:id="27" w:name="_Toc200183942"/>
      <w:r w:rsidRPr="0072423F">
        <w:rPr>
          <w:rStyle w:val="Kop5BlauwChar"/>
          <w:lang w:val="fr-BE"/>
        </w:rPr>
        <w:t>.20.</w:t>
      </w:r>
      <w:r w:rsidRPr="0072423F">
        <w:rPr>
          <w:lang w:val="fr-BE"/>
        </w:rPr>
        <w:tab/>
      </w:r>
      <w:bookmarkStart w:id="28" w:name="OLE_LINK11"/>
      <w:r w:rsidRPr="0072423F">
        <w:rPr>
          <w:lang w:val="fr-BE"/>
        </w:rPr>
        <w:t>CODE DE MESURAGE</w:t>
      </w:r>
      <w:bookmarkEnd w:id="24"/>
      <w:bookmarkEnd w:id="25"/>
      <w:bookmarkEnd w:id="26"/>
      <w:bookmarkEnd w:id="27"/>
      <w:bookmarkEnd w:id="28"/>
    </w:p>
    <w:p w14:paraId="154CD179" w14:textId="77777777" w:rsidR="000073E2" w:rsidRPr="0072423F" w:rsidRDefault="000073E2" w:rsidP="000073E2">
      <w:pPr>
        <w:pStyle w:val="Kop6"/>
        <w:rPr>
          <w:snapToGrid w:val="0"/>
          <w:lang w:val="fr-BE"/>
        </w:rPr>
      </w:pPr>
      <w:bookmarkStart w:id="29" w:name="_Toc114386019"/>
      <w:bookmarkStart w:id="30" w:name="_Toc129576237"/>
      <w:bookmarkStart w:id="31" w:name="_Toc200183943"/>
      <w:r w:rsidRPr="0072423F">
        <w:rPr>
          <w:lang w:val="fr-BE"/>
        </w:rPr>
        <w:t>.21.</w:t>
      </w:r>
      <w:r w:rsidRPr="0072423F">
        <w:rPr>
          <w:lang w:val="fr-BE"/>
        </w:rPr>
        <w:tab/>
        <w:t>Nature de l'entreprise :</w:t>
      </w:r>
      <w:bookmarkEnd w:id="29"/>
      <w:bookmarkEnd w:id="30"/>
      <w:bookmarkEnd w:id="31"/>
      <w:r w:rsidRPr="0072423F">
        <w:rPr>
          <w:lang w:val="fr-BE"/>
        </w:rPr>
        <w:t xml:space="preserve"> </w:t>
      </w:r>
      <w:r w:rsidRPr="0072423F">
        <w:rPr>
          <w:b/>
          <w:bCs/>
          <w:snapToGrid w:val="0"/>
          <w:color w:val="008000"/>
          <w:lang w:val="fr-BE"/>
        </w:rPr>
        <w:t>[QP]</w:t>
      </w:r>
      <w:r w:rsidRPr="0072423F">
        <w:rPr>
          <w:b/>
          <w:bCs/>
          <w:color w:val="008000"/>
          <w:lang w:val="fr-BE"/>
        </w:rPr>
        <w:t xml:space="preserve"> [PM]</w:t>
      </w:r>
      <w:r w:rsidRPr="0072423F">
        <w:rPr>
          <w:lang w:val="fr-BE"/>
        </w:rPr>
        <w:t xml:space="preserve"> </w:t>
      </w:r>
    </w:p>
    <w:p w14:paraId="3F0CC0EF" w14:textId="77777777" w:rsidR="000073E2" w:rsidRPr="0072423F" w:rsidRDefault="000073E2" w:rsidP="000073E2">
      <w:pPr>
        <w:pStyle w:val="Kop6"/>
        <w:rPr>
          <w:lang w:val="fr-BE"/>
        </w:rPr>
      </w:pPr>
      <w:r w:rsidRPr="0072423F">
        <w:rPr>
          <w:lang w:val="fr-BE"/>
        </w:rPr>
        <w:t>.22.</w:t>
      </w:r>
      <w:r w:rsidRPr="0072423F">
        <w:rPr>
          <w:lang w:val="fr-BE"/>
        </w:rPr>
        <w:tab/>
        <w:t>Mode de mesurage :</w:t>
      </w:r>
    </w:p>
    <w:p w14:paraId="3996FF98" w14:textId="77777777" w:rsidR="00C06309" w:rsidRPr="0072423F" w:rsidRDefault="00C06309" w:rsidP="00C06309">
      <w:pPr>
        <w:pStyle w:val="Kop8"/>
        <w:rPr>
          <w:lang w:val="fr-BE"/>
        </w:rPr>
      </w:pPr>
      <w:r w:rsidRPr="0072423F">
        <w:rPr>
          <w:lang w:val="fr-BE"/>
        </w:rPr>
        <w:t>.22.11.</w:t>
      </w:r>
      <w:r w:rsidRPr="0072423F">
        <w:rPr>
          <w:lang w:val="fr-BE"/>
        </w:rPr>
        <w:tab/>
        <w:t xml:space="preserve">Néant. </w:t>
      </w:r>
      <w:r w:rsidRPr="0072423F">
        <w:rPr>
          <w:b/>
          <w:bCs/>
          <w:color w:val="008000"/>
          <w:lang w:val="fr-BE"/>
        </w:rPr>
        <w:t>[1]</w:t>
      </w:r>
    </w:p>
    <w:p w14:paraId="70D83B23" w14:textId="77777777" w:rsidR="00C06309" w:rsidRPr="0072423F" w:rsidRDefault="00C06309" w:rsidP="00F42097">
      <w:pPr>
        <w:pStyle w:val="81FR"/>
      </w:pPr>
      <w:r w:rsidRPr="0072423F">
        <w:t>●</w:t>
      </w:r>
      <w:r w:rsidRPr="0072423F">
        <w:tab/>
        <w:t>Caractéristiques, composants de montage.</w:t>
      </w:r>
    </w:p>
    <w:p w14:paraId="3261B483" w14:textId="77777777" w:rsidR="00C06309" w:rsidRPr="0072423F" w:rsidRDefault="00C06309" w:rsidP="00F42097">
      <w:pPr>
        <w:pStyle w:val="81FR"/>
        <w:rPr>
          <w:rStyle w:val="OptionCar"/>
        </w:rPr>
      </w:pPr>
      <w:r w:rsidRPr="0072423F">
        <w:rPr>
          <w:rStyle w:val="OptionCar"/>
        </w:rPr>
        <w:t>#●</w:t>
      </w:r>
      <w:r w:rsidRPr="0072423F">
        <w:rPr>
          <w:rStyle w:val="OptionCar"/>
        </w:rPr>
        <w:tab/>
        <w:t>Options.</w:t>
      </w:r>
    </w:p>
    <w:p w14:paraId="6956D6BC" w14:textId="77777777" w:rsidR="00C06309" w:rsidRPr="0072423F" w:rsidRDefault="00C06309" w:rsidP="00C06309">
      <w:pPr>
        <w:pStyle w:val="Kop8"/>
        <w:rPr>
          <w:lang w:val="fr-BE"/>
        </w:rPr>
      </w:pPr>
      <w:r w:rsidRPr="0072423F">
        <w:rPr>
          <w:lang w:val="fr-BE"/>
        </w:rPr>
        <w:t>.22.16.</w:t>
      </w:r>
      <w:r w:rsidRPr="0072423F">
        <w:rPr>
          <w:lang w:val="fr-BE"/>
        </w:rPr>
        <w:tab/>
        <w:t>Unités comptables ou statistiques :</w:t>
      </w:r>
    </w:p>
    <w:p w14:paraId="4378DFA2" w14:textId="77777777" w:rsidR="00C06309" w:rsidRPr="0072423F" w:rsidRDefault="00C06309" w:rsidP="00C06309">
      <w:pPr>
        <w:pStyle w:val="Kop9"/>
        <w:rPr>
          <w:lang w:val="fr-BE"/>
        </w:rPr>
      </w:pPr>
      <w:r w:rsidRPr="0072423F">
        <w:rPr>
          <w:lang w:val="fr-BE"/>
        </w:rPr>
        <w:t>.22.16.10.</w:t>
      </w:r>
      <w:r w:rsidRPr="0072423F">
        <w:rPr>
          <w:lang w:val="fr-BE"/>
        </w:rPr>
        <w:tab/>
        <w:t xml:space="preserve">Par pièce. </w:t>
      </w:r>
      <w:r w:rsidRPr="0072423F">
        <w:rPr>
          <w:b/>
          <w:bCs/>
          <w:color w:val="008000"/>
          <w:lang w:val="fr-BE"/>
        </w:rPr>
        <w:t>[pce]</w:t>
      </w:r>
    </w:p>
    <w:p w14:paraId="0F2834ED" w14:textId="77777777" w:rsidR="00C06309" w:rsidRPr="0072423F" w:rsidRDefault="00C06309" w:rsidP="00F42097">
      <w:pPr>
        <w:pStyle w:val="81FR"/>
      </w:pPr>
      <w:r w:rsidRPr="0072423F">
        <w:t>●</w:t>
      </w:r>
      <w:r w:rsidRPr="0072423F">
        <w:tab/>
      </w:r>
      <w:r w:rsidRPr="0072423F">
        <w:rPr>
          <w:snapToGrid w:val="0"/>
        </w:rPr>
        <w:t>Set puits de lumière</w:t>
      </w:r>
      <w:r w:rsidRPr="0072423F">
        <w:t>.</w:t>
      </w:r>
    </w:p>
    <w:p w14:paraId="1483313B" w14:textId="77777777" w:rsidR="00C06309" w:rsidRPr="0072423F" w:rsidRDefault="00C06309" w:rsidP="00C06309">
      <w:pPr>
        <w:pStyle w:val="Kop7"/>
        <w:rPr>
          <w:lang w:val="fr-BE"/>
        </w:rPr>
      </w:pPr>
      <w:r w:rsidRPr="0072423F">
        <w:rPr>
          <w:lang w:val="fr-BE"/>
        </w:rPr>
        <w:t>.22.20.</w:t>
      </w:r>
      <w:r w:rsidRPr="0072423F">
        <w:rPr>
          <w:lang w:val="fr-BE"/>
        </w:rPr>
        <w:tab/>
        <w:t>Conventions de mesurage :</w:t>
      </w:r>
    </w:p>
    <w:p w14:paraId="080462B4" w14:textId="77777777" w:rsidR="00C06309" w:rsidRDefault="00C06309" w:rsidP="00F42097">
      <w:pPr>
        <w:pStyle w:val="81FR"/>
      </w:pPr>
      <w:r w:rsidRPr="0072423F">
        <w:t>-</w:t>
      </w:r>
      <w:r w:rsidRPr="0072423F">
        <w:tab/>
        <w:t>Pièce ou set complet.</w:t>
      </w:r>
      <w:r w:rsidR="00610ABB">
        <w:t xml:space="preserve"> </w:t>
      </w:r>
      <w:r w:rsidRPr="0072423F">
        <w:t>Les options demandées sont incluses dans le prix.</w:t>
      </w:r>
    </w:p>
    <w:p w14:paraId="2B4B44B2" w14:textId="77777777" w:rsidR="00610ABB" w:rsidRPr="0072423F" w:rsidRDefault="00610ABB" w:rsidP="00F42097">
      <w:pPr>
        <w:pStyle w:val="81FR"/>
      </w:pPr>
    </w:p>
    <w:p w14:paraId="01972813" w14:textId="77777777" w:rsidR="002E2C05" w:rsidRPr="0072423F" w:rsidRDefault="002E2C05" w:rsidP="002E2C05">
      <w:pPr>
        <w:pStyle w:val="Kop5"/>
        <w:rPr>
          <w:lang w:val="fr-BE"/>
        </w:rPr>
      </w:pPr>
      <w:r w:rsidRPr="0072423F">
        <w:rPr>
          <w:rStyle w:val="Kop5BlauwChar"/>
          <w:lang w:val="fr-BE"/>
        </w:rPr>
        <w:t>.30.</w:t>
      </w:r>
      <w:r w:rsidRPr="0072423F">
        <w:rPr>
          <w:lang w:val="fr-BE"/>
        </w:rPr>
        <w:tab/>
        <w:t>MATERIAUX</w:t>
      </w:r>
    </w:p>
    <w:p w14:paraId="1EE9185A" w14:textId="77777777" w:rsidR="002E2C05" w:rsidRPr="0072423F" w:rsidRDefault="002E2C05" w:rsidP="002E2C05">
      <w:pPr>
        <w:pStyle w:val="Kop6"/>
        <w:rPr>
          <w:snapToGrid w:val="0"/>
          <w:lang w:val="fr-BE"/>
        </w:rPr>
      </w:pPr>
      <w:r w:rsidRPr="0072423F">
        <w:rPr>
          <w:snapToGrid w:val="0"/>
          <w:lang w:val="fr-BE"/>
        </w:rPr>
        <w:t>.31.</w:t>
      </w:r>
      <w:r w:rsidRPr="0072423F">
        <w:rPr>
          <w:snapToGrid w:val="0"/>
          <w:lang w:val="fr-BE"/>
        </w:rPr>
        <w:tab/>
        <w:t>Caractéristiques spécifiques du système de puits de lumière</w:t>
      </w:r>
      <w:r w:rsidR="00094E8B" w:rsidRPr="0072423F">
        <w:rPr>
          <w:snapToGrid w:val="0"/>
          <w:lang w:val="fr-BE"/>
        </w:rPr>
        <w:t> :</w:t>
      </w:r>
    </w:p>
    <w:p w14:paraId="6F57F80E" w14:textId="77777777" w:rsidR="002E2C05" w:rsidRPr="0072423F" w:rsidRDefault="002E2C05" w:rsidP="002E2C05">
      <w:pPr>
        <w:pStyle w:val="Kop7"/>
        <w:rPr>
          <w:lang w:val="fr-BE"/>
        </w:rPr>
      </w:pPr>
      <w:r w:rsidRPr="0072423F">
        <w:rPr>
          <w:lang w:val="fr-BE"/>
        </w:rPr>
        <w:t>.31.10.</w:t>
      </w:r>
      <w:r w:rsidRPr="0072423F">
        <w:rPr>
          <w:lang w:val="fr-BE"/>
        </w:rPr>
        <w:tab/>
        <w:t>Description</w:t>
      </w:r>
      <w:r w:rsidR="00094E8B" w:rsidRPr="0072423F">
        <w:rPr>
          <w:lang w:val="fr-BE"/>
        </w:rPr>
        <w:t> :</w:t>
      </w:r>
    </w:p>
    <w:p w14:paraId="1CD421BE" w14:textId="3F043269" w:rsidR="00FE0864" w:rsidRPr="0072423F" w:rsidRDefault="00FE0864" w:rsidP="00FE0864">
      <w:pPr>
        <w:pStyle w:val="80FR"/>
      </w:pPr>
      <w:r w:rsidRPr="0072423F">
        <w:t xml:space="preserve">Systèmes de puits de lumière </w:t>
      </w:r>
      <w:proofErr w:type="spellStart"/>
      <w:r w:rsidR="001B2918">
        <w:rPr>
          <w:rStyle w:val="MerkChar"/>
        </w:rPr>
        <w:t>Powerdaylight</w:t>
      </w:r>
      <w:proofErr w:type="spellEnd"/>
      <w:r w:rsidRPr="0072423F">
        <w:rPr>
          <w:rStyle w:val="MerkChar"/>
        </w:rPr>
        <w:t xml:space="preserve">® </w:t>
      </w:r>
      <w:proofErr w:type="spellStart"/>
      <w:r w:rsidRPr="0072423F">
        <w:rPr>
          <w:rStyle w:val="MerkChar"/>
        </w:rPr>
        <w:t>Series</w:t>
      </w:r>
      <w:proofErr w:type="spellEnd"/>
      <w:r w:rsidRPr="0072423F">
        <w:rPr>
          <w:rStyle w:val="MerkChar"/>
        </w:rPr>
        <w:t xml:space="preserve"> </w:t>
      </w:r>
      <w:r w:rsidRPr="0072423F">
        <w:t>permettant d'éclairer naturellement par la lumière du jour des locaux ou des espaces intérieurs secondaires ou mal situés.</w:t>
      </w:r>
    </w:p>
    <w:p w14:paraId="111F406E" w14:textId="77777777" w:rsidR="00BF1490" w:rsidRPr="0072423F" w:rsidRDefault="00D5742C" w:rsidP="004B6ACC">
      <w:pPr>
        <w:pStyle w:val="83ProMFR"/>
      </w:pPr>
      <w:r w:rsidRPr="0072423F">
        <w:t>Pour mémoire </w:t>
      </w:r>
      <w:r w:rsidR="00BF1490" w:rsidRPr="0072423F">
        <w:t>:</w:t>
      </w:r>
    </w:p>
    <w:p w14:paraId="76F77D98" w14:textId="5CBE930C" w:rsidR="00BF1490" w:rsidRPr="0072423F" w:rsidRDefault="000355F3" w:rsidP="004B6ACC">
      <w:pPr>
        <w:pStyle w:val="83ProMFR"/>
      </w:pPr>
      <w:r w:rsidRPr="0072423F">
        <w:t>-</w:t>
      </w:r>
      <w:r w:rsidR="00BF1490" w:rsidRPr="0072423F">
        <w:tab/>
      </w:r>
      <w:r w:rsidR="00D5742C" w:rsidRPr="0072423F">
        <w:t>Un modèle bureau et un modèle magasin sont livrables</w:t>
      </w:r>
      <w:r w:rsidR="00BF1490" w:rsidRPr="0072423F">
        <w:t xml:space="preserve">. </w:t>
      </w:r>
      <w:r w:rsidR="00D5742C" w:rsidRPr="0072423F">
        <w:t>Tous les composants</w:t>
      </w:r>
      <w:r w:rsidR="00BF1490" w:rsidRPr="0072423F">
        <w:t xml:space="preserve"> (</w:t>
      </w:r>
      <w:r w:rsidR="00D5742C" w:rsidRPr="0072423F">
        <w:t>tubes réflecteurs</w:t>
      </w:r>
      <w:r w:rsidR="00BF1490" w:rsidRPr="0072423F">
        <w:t xml:space="preserve">, </w:t>
      </w:r>
      <w:r w:rsidR="006E72E8" w:rsidRPr="0072423F">
        <w:t>coupole</w:t>
      </w:r>
      <w:r w:rsidR="00D25EB6" w:rsidRPr="0072423F">
        <w:rPr>
          <w:rStyle w:val="OptionCar"/>
          <w:highlight w:val="yellow"/>
        </w:rPr>
        <w:t>…</w:t>
      </w:r>
      <w:r w:rsidR="00BF1490" w:rsidRPr="0072423F">
        <w:t xml:space="preserve">) </w:t>
      </w:r>
      <w:r w:rsidR="00D5742C" w:rsidRPr="0072423F">
        <w:t>des modèles</w:t>
      </w:r>
      <w:r w:rsidR="00BF1490" w:rsidRPr="0072423F">
        <w:t xml:space="preserve"> </w:t>
      </w:r>
      <w:r w:rsidR="001722A6" w:rsidRPr="001722A6">
        <w:t xml:space="preserve">Ø 53 cm </w:t>
      </w:r>
      <w:r w:rsidR="00D5742C" w:rsidRPr="0072423F">
        <w:t xml:space="preserve">sont </w:t>
      </w:r>
      <w:r w:rsidR="006E72E8" w:rsidRPr="0072423F">
        <w:t>applicables et disponibles séparément</w:t>
      </w:r>
      <w:r w:rsidR="00BF1490" w:rsidRPr="0072423F">
        <w:t>.</w:t>
      </w:r>
    </w:p>
    <w:p w14:paraId="0F9A34EC" w14:textId="77777777" w:rsidR="002E2C05" w:rsidRPr="0072423F" w:rsidRDefault="002E2C05" w:rsidP="002E2C05">
      <w:pPr>
        <w:pStyle w:val="Kop7"/>
        <w:rPr>
          <w:lang w:val="fr-BE"/>
        </w:rPr>
      </w:pPr>
      <w:r w:rsidRPr="0072423F">
        <w:rPr>
          <w:lang w:val="fr-BE"/>
        </w:rPr>
        <w:t>.31.20.</w:t>
      </w:r>
      <w:r w:rsidRPr="0072423F">
        <w:rPr>
          <w:lang w:val="fr-BE"/>
        </w:rPr>
        <w:tab/>
        <w:t>Caractéristiques de base</w:t>
      </w:r>
      <w:r w:rsidR="00094E8B" w:rsidRPr="0072423F">
        <w:rPr>
          <w:lang w:val="fr-BE"/>
        </w:rPr>
        <w:t> :</w:t>
      </w:r>
    </w:p>
    <w:p w14:paraId="29ECE939" w14:textId="11641531" w:rsidR="002E2C05" w:rsidRPr="0072423F" w:rsidRDefault="002E2C05" w:rsidP="002E2C05">
      <w:pPr>
        <w:pStyle w:val="Kop8"/>
        <w:rPr>
          <w:rStyle w:val="MerkChar"/>
          <w:lang w:val="fr-BE"/>
        </w:rPr>
      </w:pPr>
      <w:r w:rsidRPr="0072423F">
        <w:rPr>
          <w:rStyle w:val="MerkChar"/>
          <w:lang w:val="fr-BE"/>
        </w:rPr>
        <w:t>#.31.21.</w:t>
      </w:r>
      <w:r w:rsidRPr="0072423F">
        <w:rPr>
          <w:rStyle w:val="MerkChar"/>
          <w:lang w:val="fr-BE"/>
        </w:rPr>
        <w:tab/>
        <w:t>[</w:t>
      </w:r>
      <w:proofErr w:type="spellStart"/>
      <w:r w:rsidR="001B2918">
        <w:rPr>
          <w:rStyle w:val="MerkChar"/>
          <w:lang w:val="fr-BE"/>
        </w:rPr>
        <w:t>Powerdaylight</w:t>
      </w:r>
      <w:proofErr w:type="spellEnd"/>
      <w:r w:rsidRPr="0072423F">
        <w:rPr>
          <w:rStyle w:val="MerkChar"/>
          <w:lang w:val="fr-BE"/>
        </w:rPr>
        <w:t>)</w:t>
      </w:r>
    </w:p>
    <w:p w14:paraId="00BBFEFC" w14:textId="36EDE704" w:rsidR="002E2C05" w:rsidRPr="0072423F" w:rsidRDefault="002E2C05" w:rsidP="00F42097">
      <w:pPr>
        <w:pStyle w:val="83Car"/>
        <w:rPr>
          <w:rStyle w:val="MerkChar"/>
        </w:rPr>
      </w:pPr>
      <w:r w:rsidRPr="0072423F">
        <w:rPr>
          <w:rStyle w:val="MerkChar"/>
        </w:rPr>
        <w:t>-</w:t>
      </w:r>
      <w:r w:rsidRPr="0072423F">
        <w:rPr>
          <w:rStyle w:val="MerkChar"/>
        </w:rPr>
        <w:tab/>
        <w:t>Fournisseur</w:t>
      </w:r>
      <w:r w:rsidR="00094E8B" w:rsidRPr="0072423F">
        <w:rPr>
          <w:rStyle w:val="MerkChar"/>
        </w:rPr>
        <w:t> :</w:t>
      </w:r>
      <w:r w:rsidRPr="0072423F">
        <w:rPr>
          <w:rStyle w:val="MerkChar"/>
        </w:rPr>
        <w:tab/>
      </w:r>
      <w:proofErr w:type="spellStart"/>
      <w:r w:rsidRPr="0072423F">
        <w:rPr>
          <w:rStyle w:val="MerkChar"/>
        </w:rPr>
        <w:t>Techcomlight</w:t>
      </w:r>
      <w:proofErr w:type="spellEnd"/>
      <w:r w:rsidRPr="0072423F">
        <w:rPr>
          <w:rStyle w:val="MerkChar"/>
        </w:rPr>
        <w:t xml:space="preserve"> BV</w:t>
      </w:r>
    </w:p>
    <w:p w14:paraId="4731C3C4" w14:textId="12CE3643" w:rsidR="00D10353" w:rsidRPr="0072423F" w:rsidRDefault="00FE0864" w:rsidP="00F42097">
      <w:pPr>
        <w:pStyle w:val="83CarCursiefGrijs-50"/>
        <w:rPr>
          <w:rStyle w:val="MerkChar"/>
        </w:rPr>
      </w:pPr>
      <w:r w:rsidRPr="0072423F">
        <w:rPr>
          <w:rStyle w:val="MerkChar"/>
        </w:rPr>
        <w:t>-</w:t>
      </w:r>
      <w:r w:rsidRPr="0072423F">
        <w:rPr>
          <w:rStyle w:val="MerkChar"/>
        </w:rPr>
        <w:tab/>
        <w:t>Dénomination commercial et type</w:t>
      </w:r>
      <w:r w:rsidR="00094E8B" w:rsidRPr="0072423F">
        <w:rPr>
          <w:rStyle w:val="MerkChar"/>
        </w:rPr>
        <w:t> :</w:t>
      </w:r>
      <w:r w:rsidRPr="0072423F">
        <w:rPr>
          <w:rStyle w:val="MerkChar"/>
        </w:rPr>
        <w:tab/>
      </w:r>
      <w:r w:rsidR="00214FC8" w:rsidRPr="0072423F">
        <w:rPr>
          <w:rStyle w:val="MerkChar"/>
        </w:rPr>
        <w:t>#</w:t>
      </w:r>
      <w:r w:rsidR="001B2918">
        <w:rPr>
          <w:rStyle w:val="MerkChar"/>
        </w:rPr>
        <w:t>Powerdaylight</w:t>
      </w:r>
      <w:r w:rsidR="00057E8E" w:rsidRPr="0072423F">
        <w:rPr>
          <w:rStyle w:val="MerkChar"/>
        </w:rPr>
        <w:t xml:space="preserve">® </w:t>
      </w:r>
      <w:proofErr w:type="spellStart"/>
      <w:r w:rsidR="00057E8E" w:rsidRPr="0072423F">
        <w:rPr>
          <w:rStyle w:val="MerkChar"/>
        </w:rPr>
        <w:t>Series</w:t>
      </w:r>
      <w:proofErr w:type="spellEnd"/>
      <w:r w:rsidR="00057E8E" w:rsidRPr="0072423F">
        <w:rPr>
          <w:rStyle w:val="MerkChar"/>
        </w:rPr>
        <w:t xml:space="preserve"> </w:t>
      </w:r>
      <w:r w:rsidR="001722A6" w:rsidRPr="001722A6">
        <w:rPr>
          <w:rStyle w:val="MerkChar"/>
        </w:rPr>
        <w:t xml:space="preserve">Ø 53 cm </w:t>
      </w:r>
      <w:r w:rsidR="0054547D">
        <w:rPr>
          <w:rStyle w:val="MerkChar"/>
        </w:rPr>
        <w:t>carré</w:t>
      </w:r>
      <w:r w:rsidR="00610ABB">
        <w:rPr>
          <w:rStyle w:val="MerkChar"/>
        </w:rPr>
        <w:t xml:space="preserve"> </w:t>
      </w:r>
      <w:r w:rsidR="00276A8D" w:rsidRPr="00CF4155">
        <w:t>(</w:t>
      </w:r>
      <w:r w:rsidR="00276A8D">
        <w:t>Bureaux</w:t>
      </w:r>
      <w:r w:rsidR="00276A8D" w:rsidRPr="00CF4155">
        <w:t>)</w:t>
      </w:r>
      <w:r w:rsidR="00276A8D" w:rsidRPr="0072423F">
        <w:t xml:space="preserve"> </w:t>
      </w:r>
      <w:r w:rsidR="00214FC8" w:rsidRPr="0072423F">
        <w:t>[variante 1]</w:t>
      </w:r>
      <w:r w:rsidR="00610ABB">
        <w:rPr>
          <w:rStyle w:val="MerkChar"/>
        </w:rPr>
        <w:br/>
        <w:t>#</w:t>
      </w:r>
      <w:r w:rsidR="001B2918">
        <w:rPr>
          <w:rStyle w:val="MerkChar"/>
        </w:rPr>
        <w:t>Powerdaylight</w:t>
      </w:r>
      <w:r w:rsidR="00610ABB">
        <w:rPr>
          <w:rStyle w:val="MerkChar"/>
        </w:rPr>
        <w:t xml:space="preserve">® </w:t>
      </w:r>
      <w:proofErr w:type="spellStart"/>
      <w:r w:rsidR="00610ABB">
        <w:rPr>
          <w:rStyle w:val="MerkChar"/>
        </w:rPr>
        <w:t>Series</w:t>
      </w:r>
      <w:proofErr w:type="spellEnd"/>
      <w:r w:rsidR="00610ABB">
        <w:rPr>
          <w:rStyle w:val="MerkChar"/>
        </w:rPr>
        <w:t xml:space="preserve"> </w:t>
      </w:r>
      <w:r w:rsidR="001722A6" w:rsidRPr="001722A6">
        <w:rPr>
          <w:rStyle w:val="MerkChar"/>
        </w:rPr>
        <w:t xml:space="preserve">Ø 53 cm </w:t>
      </w:r>
      <w:r w:rsidR="0054547D">
        <w:rPr>
          <w:rStyle w:val="MerkChar"/>
        </w:rPr>
        <w:t>rond</w:t>
      </w:r>
      <w:r w:rsidR="00276A8D">
        <w:rPr>
          <w:rStyle w:val="MerkChar"/>
        </w:rPr>
        <w:t xml:space="preserve"> </w:t>
      </w:r>
      <w:r w:rsidR="00276A8D" w:rsidRPr="00CF4155">
        <w:t>(</w:t>
      </w:r>
      <w:r w:rsidR="00276A8D">
        <w:t>Magasins</w:t>
      </w:r>
      <w:r w:rsidR="00276A8D" w:rsidRPr="00CF4155">
        <w:t>)</w:t>
      </w:r>
      <w:r w:rsidR="00214FC8" w:rsidRPr="0072423F">
        <w:t xml:space="preserve"> [variante 2]</w:t>
      </w:r>
    </w:p>
    <w:p w14:paraId="5B301536" w14:textId="77777777" w:rsidR="00E07914" w:rsidRPr="0072423F" w:rsidRDefault="00E07914" w:rsidP="00E07914">
      <w:pPr>
        <w:pStyle w:val="Kop8"/>
        <w:rPr>
          <w:color w:val="808080"/>
          <w:lang w:val="fr-BE"/>
        </w:rPr>
      </w:pPr>
      <w:r w:rsidRPr="0072423F">
        <w:rPr>
          <w:rStyle w:val="OptionCar"/>
          <w:lang w:val="fr-BE"/>
        </w:rPr>
        <w:t>#</w:t>
      </w:r>
      <w:r w:rsidRPr="0072423F">
        <w:rPr>
          <w:lang w:val="fr-BE"/>
        </w:rPr>
        <w:t>.31.22.</w:t>
      </w:r>
      <w:r w:rsidRPr="0072423F">
        <w:rPr>
          <w:lang w:val="fr-BE"/>
        </w:rPr>
        <w:tab/>
      </w:r>
      <w:r w:rsidRPr="0072423F">
        <w:rPr>
          <w:color w:val="808080"/>
          <w:lang w:val="fr-BE"/>
        </w:rPr>
        <w:t>[neutre]</w:t>
      </w:r>
    </w:p>
    <w:p w14:paraId="5EAAAA35" w14:textId="77777777" w:rsidR="00E07914" w:rsidRPr="0072423F" w:rsidRDefault="00D25EB6" w:rsidP="00E07914">
      <w:pPr>
        <w:pStyle w:val="80FR"/>
        <w:rPr>
          <w:rStyle w:val="OptionCar"/>
        </w:rPr>
      </w:pPr>
      <w:r w:rsidRPr="0072423F">
        <w:rPr>
          <w:rStyle w:val="OptionCar"/>
          <w:highlight w:val="yellow"/>
        </w:rPr>
        <w:t>…</w:t>
      </w:r>
    </w:p>
    <w:p w14:paraId="54509B2E" w14:textId="77777777" w:rsidR="00E07914" w:rsidRPr="0072423F" w:rsidRDefault="00E07914" w:rsidP="00E07914">
      <w:pPr>
        <w:pStyle w:val="Kop8"/>
        <w:rPr>
          <w:lang w:val="fr-BE"/>
        </w:rPr>
      </w:pPr>
      <w:r w:rsidRPr="0072423F">
        <w:rPr>
          <w:lang w:val="fr-BE"/>
        </w:rPr>
        <w:t>.31.23.</w:t>
      </w:r>
      <w:r w:rsidRPr="0072423F">
        <w:rPr>
          <w:lang w:val="fr-BE"/>
        </w:rPr>
        <w:tab/>
        <w:t>Composition:</w:t>
      </w:r>
    </w:p>
    <w:p w14:paraId="335E0B14" w14:textId="77777777" w:rsidR="00E07914" w:rsidRPr="0072423F" w:rsidRDefault="00E07914" w:rsidP="00E07914">
      <w:pPr>
        <w:pStyle w:val="Kop9"/>
        <w:rPr>
          <w:lang w:val="fr-BE"/>
        </w:rPr>
      </w:pPr>
      <w:r w:rsidRPr="0072423F">
        <w:rPr>
          <w:lang w:val="fr-BE"/>
        </w:rPr>
        <w:lastRenderedPageBreak/>
        <w:t>.31.23.10.</w:t>
      </w:r>
      <w:r w:rsidRPr="0072423F">
        <w:rPr>
          <w:lang w:val="fr-BE"/>
        </w:rPr>
        <w:tab/>
        <w:t>Composants du système</w:t>
      </w:r>
      <w:r w:rsidR="00094E8B" w:rsidRPr="0072423F">
        <w:rPr>
          <w:lang w:val="fr-BE"/>
        </w:rPr>
        <w:t> :</w:t>
      </w:r>
    </w:p>
    <w:p w14:paraId="39DBD02A" w14:textId="1FAD624E" w:rsidR="00C50C39" w:rsidRPr="005E68AB" w:rsidRDefault="00C50C39" w:rsidP="00C50C39">
      <w:pPr>
        <w:pStyle w:val="81"/>
        <w:rPr>
          <w:lang w:val="en-US"/>
        </w:rPr>
      </w:pPr>
      <w:r w:rsidRPr="005E68AB">
        <w:rPr>
          <w:rStyle w:val="OptieChar"/>
          <w:lang w:val="en-US"/>
        </w:rPr>
        <w:t>#-</w:t>
      </w:r>
      <w:r w:rsidRPr="005E68AB">
        <w:rPr>
          <w:rStyle w:val="OptieChar"/>
          <w:lang w:val="en-US"/>
        </w:rPr>
        <w:tab/>
      </w:r>
      <w:proofErr w:type="spellStart"/>
      <w:r w:rsidRPr="005E68AB">
        <w:rPr>
          <w:rStyle w:val="OptieChar"/>
          <w:color w:val="000000"/>
          <w:lang w:val="en-US"/>
        </w:rPr>
        <w:t>Coupole</w:t>
      </w:r>
      <w:proofErr w:type="spellEnd"/>
      <w:r w:rsidRPr="005E68AB">
        <w:rPr>
          <w:rStyle w:val="OptieChar"/>
          <w:lang w:val="en-US"/>
        </w:rPr>
        <w:t xml:space="preserve">: </w:t>
      </w:r>
      <w:r w:rsidRPr="005E68AB">
        <w:rPr>
          <w:rStyle w:val="MerkChar"/>
          <w:lang w:val="en-US"/>
        </w:rPr>
        <w:t>[</w:t>
      </w:r>
      <w:proofErr w:type="spellStart"/>
      <w:r w:rsidR="001B2918">
        <w:rPr>
          <w:rStyle w:val="MerkChar"/>
          <w:lang w:val="en-US"/>
        </w:rPr>
        <w:t>Powerdaylight</w:t>
      </w:r>
      <w:proofErr w:type="spellEnd"/>
      <w:r w:rsidRPr="005E68AB">
        <w:rPr>
          <w:rStyle w:val="MerkChar"/>
          <w:szCs w:val="16"/>
          <w:vertAlign w:val="superscript"/>
          <w:lang w:val="en-US"/>
        </w:rPr>
        <w:t>®</w:t>
      </w:r>
      <w:r w:rsidRPr="005E68AB">
        <w:rPr>
          <w:rStyle w:val="MerkChar"/>
          <w:lang w:val="en-US"/>
        </w:rPr>
        <w:t xml:space="preserve"> Series </w:t>
      </w:r>
      <w:r w:rsidR="001722A6" w:rsidRPr="001722A6">
        <w:rPr>
          <w:rStyle w:val="MerkChar"/>
          <w:lang w:val="en-US"/>
        </w:rPr>
        <w:t>Ø 53 cm</w:t>
      </w:r>
      <w:r w:rsidRPr="005E68AB">
        <w:rPr>
          <w:rStyle w:val="MerkChar"/>
          <w:lang w:val="en-US"/>
        </w:rPr>
        <w:t>]</w:t>
      </w:r>
      <w:r w:rsidRPr="005E68AB">
        <w:rPr>
          <w:i/>
          <w:color w:val="808080"/>
          <w:lang w:val="en-US"/>
        </w:rPr>
        <w:t xml:space="preserve"> </w:t>
      </w:r>
    </w:p>
    <w:p w14:paraId="40CDA330" w14:textId="77777777" w:rsidR="00C50C39" w:rsidRPr="0072423F" w:rsidRDefault="00C50C39" w:rsidP="00F42097">
      <w:pPr>
        <w:pStyle w:val="83Car"/>
      </w:pPr>
      <w:r w:rsidRPr="0072423F">
        <w:t>-</w:t>
      </w:r>
      <w:r w:rsidRPr="0072423F">
        <w:tab/>
        <w:t>Type de coupoles :</w:t>
      </w:r>
      <w:r w:rsidRPr="0072423F">
        <w:tab/>
      </w:r>
      <w:r>
        <w:t>coupole</w:t>
      </w:r>
      <w:r w:rsidRPr="0072423F">
        <w:t xml:space="preserve"> avec </w:t>
      </w:r>
      <w:proofErr w:type="spellStart"/>
      <w:r w:rsidRPr="005E68AB">
        <w:rPr>
          <w:rStyle w:val="MerkChar"/>
          <w:lang w:val="en-US"/>
        </w:rPr>
        <w:t>LightTracker</w:t>
      </w:r>
      <w:r w:rsidRPr="005E68AB">
        <w:rPr>
          <w:rStyle w:val="MerkChar"/>
          <w:szCs w:val="16"/>
          <w:vertAlign w:val="superscript"/>
          <w:lang w:val="en-US"/>
        </w:rPr>
        <w:t>TM</w:t>
      </w:r>
      <w:proofErr w:type="spellEnd"/>
      <w:r w:rsidRPr="005E68AB">
        <w:rPr>
          <w:rStyle w:val="MerkChar"/>
          <w:lang w:val="en-US"/>
        </w:rPr>
        <w:t xml:space="preserve"> </w:t>
      </w:r>
      <w:proofErr w:type="spellStart"/>
      <w:r w:rsidRPr="005E68AB">
        <w:rPr>
          <w:lang w:val="en-US"/>
        </w:rPr>
        <w:t>reflecteur</w:t>
      </w:r>
      <w:proofErr w:type="spellEnd"/>
      <w:r w:rsidRPr="005E68AB">
        <w:rPr>
          <w:lang w:val="en-US"/>
        </w:rPr>
        <w:t xml:space="preserve"> </w:t>
      </w:r>
      <w:proofErr w:type="spellStart"/>
      <w:r w:rsidRPr="005E68AB">
        <w:rPr>
          <w:lang w:val="en-US"/>
        </w:rPr>
        <w:t>bréveté</w:t>
      </w:r>
      <w:proofErr w:type="spellEnd"/>
    </w:p>
    <w:p w14:paraId="2BFA50AA" w14:textId="77777777" w:rsidR="00C50C39" w:rsidRPr="0072423F" w:rsidRDefault="00C50C39" w:rsidP="00F42097">
      <w:pPr>
        <w:pStyle w:val="83Car"/>
        <w:rPr>
          <w:rStyle w:val="OptionCar"/>
        </w:rPr>
      </w:pPr>
      <w:r w:rsidRPr="0072423F">
        <w:t>-</w:t>
      </w:r>
      <w:r w:rsidRPr="0072423F">
        <w:tab/>
        <w:t>Matériau :</w:t>
      </w:r>
      <w:r w:rsidRPr="0072423F">
        <w:tab/>
      </w:r>
      <w:r w:rsidRPr="0072423F">
        <w:rPr>
          <w:rStyle w:val="OptionCar"/>
        </w:rPr>
        <w:t>#</w:t>
      </w:r>
      <w:r w:rsidRPr="00907199">
        <w:rPr>
          <w:rStyle w:val="OptionCar"/>
          <w:color w:val="000000"/>
        </w:rPr>
        <w:t>acrylate</w:t>
      </w:r>
      <w:r w:rsidRPr="0072423F">
        <w:rPr>
          <w:rStyle w:val="OptionCar"/>
        </w:rPr>
        <w:t xml:space="preserve"> #</w:t>
      </w:r>
      <w:r w:rsidRPr="00907199">
        <w:rPr>
          <w:rStyle w:val="OptionCar"/>
          <w:color w:val="000000"/>
        </w:rPr>
        <w:t>polycarbonate</w:t>
      </w:r>
    </w:p>
    <w:p w14:paraId="3CF556A2" w14:textId="12D0C83C" w:rsidR="00C50C39" w:rsidRPr="005E68AB" w:rsidRDefault="00C50C39" w:rsidP="00C50C39">
      <w:pPr>
        <w:pStyle w:val="81"/>
        <w:rPr>
          <w:lang w:val="en-US"/>
        </w:rPr>
      </w:pPr>
      <w:r w:rsidRPr="005E68AB">
        <w:rPr>
          <w:rStyle w:val="OptieChar"/>
          <w:lang w:val="en-US"/>
        </w:rPr>
        <w:t>#-</w:t>
      </w:r>
      <w:r w:rsidRPr="005E68AB">
        <w:rPr>
          <w:rStyle w:val="OptieChar"/>
          <w:lang w:val="en-US"/>
        </w:rPr>
        <w:tab/>
      </w:r>
      <w:proofErr w:type="spellStart"/>
      <w:r w:rsidRPr="005E68AB">
        <w:rPr>
          <w:rStyle w:val="OptieChar"/>
          <w:color w:val="000000"/>
          <w:lang w:val="en-US"/>
        </w:rPr>
        <w:t>Reflecteur</w:t>
      </w:r>
      <w:proofErr w:type="spellEnd"/>
      <w:r w:rsidRPr="005E68AB">
        <w:rPr>
          <w:rStyle w:val="OptieChar"/>
          <w:lang w:val="en-US"/>
        </w:rPr>
        <w:t xml:space="preserve">: </w:t>
      </w:r>
      <w:r w:rsidRPr="005E68AB">
        <w:rPr>
          <w:rStyle w:val="MerkChar"/>
          <w:lang w:val="en-US"/>
        </w:rPr>
        <w:t>[</w:t>
      </w:r>
      <w:proofErr w:type="spellStart"/>
      <w:r w:rsidR="001B2918">
        <w:rPr>
          <w:rStyle w:val="MerkChar"/>
          <w:lang w:val="en-US"/>
        </w:rPr>
        <w:t>Powerdaylight</w:t>
      </w:r>
      <w:proofErr w:type="spellEnd"/>
      <w:r w:rsidRPr="005E68AB">
        <w:rPr>
          <w:rStyle w:val="MerkChar"/>
          <w:szCs w:val="16"/>
          <w:vertAlign w:val="superscript"/>
          <w:lang w:val="en-US"/>
        </w:rPr>
        <w:t>®</w:t>
      </w:r>
      <w:r w:rsidRPr="005E68AB">
        <w:rPr>
          <w:rStyle w:val="MerkChar"/>
          <w:lang w:val="en-US"/>
        </w:rPr>
        <w:t xml:space="preserve"> Series </w:t>
      </w:r>
      <w:r w:rsidR="001722A6" w:rsidRPr="001722A6">
        <w:rPr>
          <w:rStyle w:val="MerkChar"/>
          <w:lang w:val="en-US"/>
        </w:rPr>
        <w:t>Ø 53 cm</w:t>
      </w:r>
      <w:r w:rsidRPr="005E68AB">
        <w:rPr>
          <w:rStyle w:val="MerkChar"/>
          <w:lang w:val="en-US"/>
        </w:rPr>
        <w:t>]</w:t>
      </w:r>
      <w:r w:rsidRPr="005E68AB">
        <w:rPr>
          <w:i/>
          <w:color w:val="808080"/>
          <w:lang w:val="en-US"/>
        </w:rPr>
        <w:t xml:space="preserve"> </w:t>
      </w:r>
    </w:p>
    <w:p w14:paraId="2B096CA1" w14:textId="77777777" w:rsidR="00C50C39" w:rsidRPr="005E68AB" w:rsidRDefault="00C50C39" w:rsidP="00F42097">
      <w:pPr>
        <w:pStyle w:val="83Kenm"/>
        <w:rPr>
          <w:lang w:val="en-US"/>
        </w:rPr>
      </w:pPr>
      <w:r w:rsidRPr="005E68AB">
        <w:rPr>
          <w:lang w:val="en-US"/>
        </w:rPr>
        <w:t>-</w:t>
      </w:r>
      <w:r w:rsidRPr="005E68AB">
        <w:rPr>
          <w:lang w:val="en-US"/>
        </w:rPr>
        <w:tab/>
        <w:t>Type:</w:t>
      </w:r>
      <w:r w:rsidRPr="005E68AB">
        <w:rPr>
          <w:lang w:val="en-US"/>
        </w:rPr>
        <w:tab/>
      </w:r>
      <w:proofErr w:type="spellStart"/>
      <w:r w:rsidRPr="005E68AB">
        <w:rPr>
          <w:rStyle w:val="MerkChar"/>
          <w:lang w:val="en-US"/>
        </w:rPr>
        <w:t>LightTracker</w:t>
      </w:r>
      <w:r w:rsidRPr="005E68AB">
        <w:rPr>
          <w:rStyle w:val="MerkChar"/>
          <w:szCs w:val="16"/>
          <w:vertAlign w:val="superscript"/>
          <w:lang w:val="en-US"/>
        </w:rPr>
        <w:t>TM</w:t>
      </w:r>
      <w:proofErr w:type="spellEnd"/>
      <w:r w:rsidRPr="005E68AB">
        <w:rPr>
          <w:rStyle w:val="MerkChar"/>
          <w:lang w:val="en-US"/>
        </w:rPr>
        <w:t xml:space="preserve"> </w:t>
      </w:r>
      <w:proofErr w:type="spellStart"/>
      <w:r w:rsidRPr="005E68AB">
        <w:rPr>
          <w:lang w:val="en-US"/>
        </w:rPr>
        <w:t>mirroir</w:t>
      </w:r>
      <w:proofErr w:type="spellEnd"/>
      <w:r w:rsidRPr="005E68AB">
        <w:rPr>
          <w:lang w:val="en-US"/>
        </w:rPr>
        <w:t xml:space="preserve"> </w:t>
      </w:r>
      <w:proofErr w:type="spellStart"/>
      <w:r w:rsidRPr="005E68AB">
        <w:rPr>
          <w:lang w:val="en-US"/>
        </w:rPr>
        <w:t>en</w:t>
      </w:r>
      <w:proofErr w:type="spellEnd"/>
      <w:r w:rsidRPr="005E68AB">
        <w:rPr>
          <w:lang w:val="en-US"/>
        </w:rPr>
        <w:t xml:space="preserve"> </w:t>
      </w:r>
      <w:proofErr w:type="spellStart"/>
      <w:r w:rsidRPr="005E68AB">
        <w:rPr>
          <w:lang w:val="en-US"/>
        </w:rPr>
        <w:t>aluminium</w:t>
      </w:r>
      <w:proofErr w:type="spellEnd"/>
    </w:p>
    <w:p w14:paraId="239925EC" w14:textId="77777777" w:rsidR="00C50C39" w:rsidRPr="005E68AB" w:rsidRDefault="00C50C39" w:rsidP="00F42097">
      <w:pPr>
        <w:pStyle w:val="83Kenm"/>
        <w:rPr>
          <w:lang w:val="en-US"/>
        </w:rPr>
      </w:pPr>
      <w:r w:rsidRPr="005E68AB">
        <w:rPr>
          <w:lang w:val="en-US"/>
        </w:rPr>
        <w:t>-</w:t>
      </w:r>
      <w:r w:rsidRPr="005E68AB">
        <w:rPr>
          <w:lang w:val="en-US"/>
        </w:rPr>
        <w:tab/>
      </w:r>
      <w:proofErr w:type="spellStart"/>
      <w:r w:rsidRPr="005E68AB">
        <w:rPr>
          <w:lang w:val="en-US"/>
        </w:rPr>
        <w:t>Finition</w:t>
      </w:r>
      <w:proofErr w:type="spellEnd"/>
      <w:r w:rsidRPr="005E68AB">
        <w:rPr>
          <w:lang w:val="en-US"/>
        </w:rPr>
        <w:t xml:space="preserve"> </w:t>
      </w:r>
      <w:proofErr w:type="spellStart"/>
      <w:r w:rsidRPr="005E68AB">
        <w:rPr>
          <w:lang w:val="en-US"/>
        </w:rPr>
        <w:t>extérieur</w:t>
      </w:r>
      <w:proofErr w:type="spellEnd"/>
      <w:r w:rsidRPr="005E68AB">
        <w:rPr>
          <w:lang w:val="en-US"/>
        </w:rPr>
        <w:t>:</w:t>
      </w:r>
      <w:r w:rsidRPr="005E68AB">
        <w:rPr>
          <w:lang w:val="en-US"/>
        </w:rPr>
        <w:tab/>
      </w:r>
      <w:proofErr w:type="spellStart"/>
      <w:r w:rsidRPr="005E68AB">
        <w:rPr>
          <w:lang w:val="en-US"/>
        </w:rPr>
        <w:t>matérieau</w:t>
      </w:r>
      <w:proofErr w:type="spellEnd"/>
      <w:r w:rsidRPr="005E68AB">
        <w:rPr>
          <w:lang w:val="en-US"/>
        </w:rPr>
        <w:t xml:space="preserve"> de </w:t>
      </w:r>
      <w:proofErr w:type="spellStart"/>
      <w:r w:rsidRPr="005E68AB">
        <w:rPr>
          <w:lang w:val="en-US"/>
        </w:rPr>
        <w:t>réflection</w:t>
      </w:r>
      <w:proofErr w:type="spellEnd"/>
      <w:r w:rsidRPr="005E68AB">
        <w:rPr>
          <w:lang w:val="en-US"/>
        </w:rPr>
        <w:t xml:space="preserve"> </w:t>
      </w:r>
      <w:proofErr w:type="spellStart"/>
      <w:r w:rsidRPr="005E68AB">
        <w:rPr>
          <w:rStyle w:val="MerkChar"/>
          <w:lang w:val="en-US"/>
        </w:rPr>
        <w:t>Spectralight</w:t>
      </w:r>
      <w:proofErr w:type="spellEnd"/>
      <w:r w:rsidRPr="005E68AB">
        <w:rPr>
          <w:rStyle w:val="MerkChar"/>
          <w:szCs w:val="16"/>
          <w:vertAlign w:val="superscript"/>
          <w:lang w:val="en-US"/>
        </w:rPr>
        <w:t>®</w:t>
      </w:r>
      <w:r w:rsidRPr="005E68AB">
        <w:rPr>
          <w:rStyle w:val="MerkChar"/>
          <w:lang w:val="en-US"/>
        </w:rPr>
        <w:t xml:space="preserve"> Infinity</w:t>
      </w:r>
    </w:p>
    <w:p w14:paraId="45508283" w14:textId="77777777" w:rsidR="00C50C39" w:rsidRPr="005E68AB" w:rsidRDefault="00C50C39" w:rsidP="00F42097">
      <w:pPr>
        <w:pStyle w:val="83Kenm"/>
        <w:rPr>
          <w:lang w:val="en-US"/>
        </w:rPr>
      </w:pPr>
      <w:r w:rsidRPr="005E68AB">
        <w:rPr>
          <w:lang w:val="en-US"/>
        </w:rPr>
        <w:t>-</w:t>
      </w:r>
      <w:r w:rsidRPr="005E68AB">
        <w:rPr>
          <w:lang w:val="en-US"/>
        </w:rPr>
        <w:tab/>
        <w:t>Reflection:</w:t>
      </w:r>
      <w:r w:rsidRPr="005E68AB">
        <w:rPr>
          <w:lang w:val="en-US"/>
        </w:rPr>
        <w:tab/>
        <w:t>99,7%</w:t>
      </w:r>
    </w:p>
    <w:p w14:paraId="3CABA2C6" w14:textId="77777777" w:rsidR="005A4C17" w:rsidRPr="0072423F" w:rsidRDefault="005A4C17" w:rsidP="00F42097">
      <w:pPr>
        <w:pStyle w:val="81FR"/>
        <w:rPr>
          <w:rStyle w:val="OptionCar"/>
        </w:rPr>
      </w:pPr>
      <w:r w:rsidRPr="0072423F">
        <w:rPr>
          <w:rStyle w:val="OptionCar"/>
        </w:rPr>
        <w:t>#-</w:t>
      </w:r>
      <w:r w:rsidRPr="0072423F">
        <w:rPr>
          <w:rStyle w:val="OptionCar"/>
        </w:rPr>
        <w:tab/>
      </w:r>
      <w:r w:rsidRPr="00624C64">
        <w:rPr>
          <w:rStyle w:val="OptionCar"/>
          <w:color w:val="000000"/>
        </w:rPr>
        <w:t>Solin pour toits plats ou à faible pente </w:t>
      </w:r>
      <w:r w:rsidRPr="0072423F">
        <w:rPr>
          <w:rStyle w:val="OptionCar"/>
        </w:rPr>
        <w:t>:</w:t>
      </w:r>
    </w:p>
    <w:p w14:paraId="1F904ED6" w14:textId="77777777" w:rsidR="005A4C17" w:rsidRPr="0072423F" w:rsidRDefault="005A4C17" w:rsidP="00F42097">
      <w:pPr>
        <w:pStyle w:val="83Car"/>
      </w:pPr>
      <w:r w:rsidRPr="0072423F">
        <w:t>-</w:t>
      </w:r>
      <w:r w:rsidRPr="0072423F">
        <w:tab/>
        <w:t>Type de solin :</w:t>
      </w:r>
      <w:r w:rsidRPr="0072423F">
        <w:tab/>
        <w:t>circulaire avec relevé et à simple paroi</w:t>
      </w:r>
    </w:p>
    <w:p w14:paraId="1FC05A7A" w14:textId="3E35850C" w:rsidR="00EA4A1E" w:rsidRPr="0072423F" w:rsidRDefault="005A4C17" w:rsidP="00EA4A1E">
      <w:pPr>
        <w:pStyle w:val="83Car"/>
      </w:pPr>
      <w:r w:rsidRPr="0072423F">
        <w:t>-</w:t>
      </w:r>
      <w:r w:rsidRPr="0072423F">
        <w:tab/>
        <w:t>Hauteur du relevé du solin :</w:t>
      </w:r>
      <w:r w:rsidRPr="0072423F">
        <w:tab/>
        <w:t>200</w:t>
      </w:r>
      <w:r w:rsidR="00EA4A1E" w:rsidRPr="0072423F">
        <w:t> mm</w:t>
      </w:r>
      <w:r w:rsidR="00EA4A1E">
        <w:t xml:space="preserve"> standard, sur mesure sur demande</w:t>
      </w:r>
    </w:p>
    <w:p w14:paraId="27B5B443" w14:textId="460CEF1D" w:rsidR="005A4C17" w:rsidRPr="0072423F" w:rsidRDefault="005A4C17" w:rsidP="00F42097">
      <w:pPr>
        <w:pStyle w:val="83Car"/>
      </w:pPr>
      <w:r w:rsidRPr="0072423F">
        <w:t>-</w:t>
      </w:r>
      <w:r w:rsidRPr="0072423F">
        <w:tab/>
        <w:t>Matériau du solin :</w:t>
      </w:r>
      <w:r w:rsidRPr="0072423F">
        <w:tab/>
      </w:r>
      <w:proofErr w:type="spellStart"/>
      <w:r w:rsidR="001722A6" w:rsidRPr="005E68AB">
        <w:rPr>
          <w:lang w:val="en-US"/>
        </w:rPr>
        <w:t>aluminium</w:t>
      </w:r>
      <w:proofErr w:type="spellEnd"/>
    </w:p>
    <w:p w14:paraId="5BD964AC" w14:textId="77777777" w:rsidR="006F57A8" w:rsidRPr="005E68AB" w:rsidRDefault="006F57A8" w:rsidP="006F57A8">
      <w:pPr>
        <w:pStyle w:val="81"/>
        <w:rPr>
          <w:rStyle w:val="OptieChar"/>
          <w:lang w:val="en-US"/>
        </w:rPr>
      </w:pPr>
      <w:r w:rsidRPr="005E68AB">
        <w:rPr>
          <w:rStyle w:val="OptieChar"/>
          <w:lang w:val="en-US"/>
        </w:rPr>
        <w:t>#</w:t>
      </w:r>
      <w:r w:rsidRPr="005E68AB">
        <w:rPr>
          <w:rStyle w:val="OptieChar"/>
          <w:color w:val="000000" w:themeColor="text1"/>
          <w:lang w:val="en-US"/>
        </w:rPr>
        <w:t>-</w:t>
      </w:r>
      <w:r w:rsidRPr="005E68AB">
        <w:rPr>
          <w:rStyle w:val="OptieChar"/>
          <w:lang w:val="en-US"/>
        </w:rPr>
        <w:tab/>
      </w:r>
      <w:r w:rsidRPr="005E68AB">
        <w:rPr>
          <w:rStyle w:val="OptionCar"/>
          <w:color w:val="000000"/>
          <w:lang w:val="en-US"/>
        </w:rPr>
        <w:t xml:space="preserve">Solin pour </w:t>
      </w:r>
      <w:proofErr w:type="spellStart"/>
      <w:r w:rsidRPr="005E68AB">
        <w:rPr>
          <w:rStyle w:val="OptionCar"/>
          <w:color w:val="000000"/>
          <w:lang w:val="en-US"/>
        </w:rPr>
        <w:t>toits</w:t>
      </w:r>
      <w:proofErr w:type="spellEnd"/>
      <w:r w:rsidRPr="005E68AB">
        <w:rPr>
          <w:rStyle w:val="OptionCar"/>
          <w:color w:val="000000"/>
          <w:lang w:val="en-US"/>
        </w:rPr>
        <w:t xml:space="preserve"> plats </w:t>
      </w:r>
      <w:proofErr w:type="spellStart"/>
      <w:r w:rsidRPr="005E68AB">
        <w:rPr>
          <w:rStyle w:val="OptionCar"/>
          <w:color w:val="000000"/>
          <w:lang w:val="en-US"/>
        </w:rPr>
        <w:t>ou</w:t>
      </w:r>
      <w:proofErr w:type="spellEnd"/>
      <w:r w:rsidRPr="005E68AB">
        <w:rPr>
          <w:rStyle w:val="OptionCar"/>
          <w:color w:val="000000"/>
          <w:lang w:val="en-US"/>
        </w:rPr>
        <w:t xml:space="preserve"> à </w:t>
      </w:r>
      <w:proofErr w:type="spellStart"/>
      <w:r w:rsidRPr="005E68AB">
        <w:rPr>
          <w:rStyle w:val="OptionCar"/>
          <w:color w:val="000000"/>
          <w:lang w:val="en-US"/>
        </w:rPr>
        <w:t>faible</w:t>
      </w:r>
      <w:proofErr w:type="spellEnd"/>
      <w:r w:rsidRPr="005E68AB">
        <w:rPr>
          <w:rStyle w:val="OptionCar"/>
          <w:color w:val="000000"/>
          <w:lang w:val="en-US"/>
        </w:rPr>
        <w:t xml:space="preserve"> </w:t>
      </w:r>
      <w:proofErr w:type="spellStart"/>
      <w:proofErr w:type="gramStart"/>
      <w:r w:rsidRPr="005E68AB">
        <w:rPr>
          <w:rStyle w:val="OptionCar"/>
          <w:color w:val="000000"/>
          <w:lang w:val="en-US"/>
        </w:rPr>
        <w:t>pente</w:t>
      </w:r>
      <w:proofErr w:type="spellEnd"/>
      <w:r w:rsidRPr="005E68AB">
        <w:rPr>
          <w:rStyle w:val="OptionCar"/>
          <w:color w:val="000000"/>
          <w:lang w:val="en-US"/>
        </w:rPr>
        <w:t> </w:t>
      </w:r>
      <w:r w:rsidRPr="005E68AB">
        <w:rPr>
          <w:rStyle w:val="OptieChar"/>
          <w:lang w:val="en-US"/>
        </w:rPr>
        <w:t>:</w:t>
      </w:r>
      <w:proofErr w:type="gramEnd"/>
    </w:p>
    <w:p w14:paraId="3DF8131F" w14:textId="77777777" w:rsidR="006F57A8" w:rsidRPr="005E68AB" w:rsidRDefault="006F57A8" w:rsidP="006F57A8">
      <w:pPr>
        <w:pStyle w:val="83Kenm"/>
        <w:rPr>
          <w:lang w:val="en-US"/>
        </w:rPr>
      </w:pPr>
      <w:r w:rsidRPr="005E68AB">
        <w:rPr>
          <w:lang w:val="en-US"/>
        </w:rPr>
        <w:t>-</w:t>
      </w:r>
      <w:r w:rsidRPr="005E68AB">
        <w:rPr>
          <w:lang w:val="en-US"/>
        </w:rPr>
        <w:tab/>
        <w:t>Type:</w:t>
      </w:r>
      <w:r w:rsidRPr="005E68AB">
        <w:rPr>
          <w:lang w:val="en-US"/>
        </w:rPr>
        <w:tab/>
        <w:t xml:space="preserve">Solin prefab avec isolation </w:t>
      </w:r>
    </w:p>
    <w:p w14:paraId="710250AB" w14:textId="77777777" w:rsidR="006F57A8" w:rsidRPr="005E68AB" w:rsidRDefault="006F57A8" w:rsidP="006F57A8">
      <w:pPr>
        <w:pStyle w:val="83Kenm"/>
        <w:rPr>
          <w:lang w:val="en-US"/>
        </w:rPr>
      </w:pPr>
      <w:r w:rsidRPr="005E68AB">
        <w:rPr>
          <w:lang w:val="en-US"/>
        </w:rPr>
        <w:t>-</w:t>
      </w:r>
      <w:r w:rsidRPr="005E68AB">
        <w:rPr>
          <w:lang w:val="en-US"/>
        </w:rPr>
        <w:tab/>
        <w:t xml:space="preserve">Hauteur du </w:t>
      </w:r>
      <w:proofErr w:type="spellStart"/>
      <w:r w:rsidRPr="005E68AB">
        <w:rPr>
          <w:lang w:val="en-US"/>
        </w:rPr>
        <w:t>relevé</w:t>
      </w:r>
      <w:proofErr w:type="spellEnd"/>
      <w:r w:rsidRPr="005E68AB">
        <w:rPr>
          <w:lang w:val="en-US"/>
        </w:rPr>
        <w:t>:</w:t>
      </w:r>
      <w:r w:rsidRPr="005E68AB">
        <w:rPr>
          <w:lang w:val="en-US"/>
        </w:rPr>
        <w:tab/>
        <w:t xml:space="preserve">250 mm standard, sur </w:t>
      </w:r>
      <w:proofErr w:type="spellStart"/>
      <w:r w:rsidRPr="005E68AB">
        <w:rPr>
          <w:lang w:val="en-US"/>
        </w:rPr>
        <w:t>mesure</w:t>
      </w:r>
      <w:proofErr w:type="spellEnd"/>
      <w:r w:rsidRPr="005E68AB">
        <w:rPr>
          <w:lang w:val="en-US"/>
        </w:rPr>
        <w:t xml:space="preserve"> sur </w:t>
      </w:r>
      <w:proofErr w:type="spellStart"/>
      <w:r w:rsidRPr="005E68AB">
        <w:rPr>
          <w:lang w:val="en-US"/>
        </w:rPr>
        <w:t>demande</w:t>
      </w:r>
      <w:proofErr w:type="spellEnd"/>
    </w:p>
    <w:p w14:paraId="00DDAA1C" w14:textId="77777777" w:rsidR="006F57A8" w:rsidRPr="005E68AB" w:rsidRDefault="006F57A8" w:rsidP="006F57A8">
      <w:pPr>
        <w:pStyle w:val="83Kenm"/>
        <w:rPr>
          <w:lang w:val="en-US"/>
        </w:rPr>
      </w:pPr>
      <w:r w:rsidRPr="005E68AB">
        <w:rPr>
          <w:lang w:val="en-US"/>
        </w:rPr>
        <w:t>-</w:t>
      </w:r>
      <w:r w:rsidRPr="005E68AB">
        <w:rPr>
          <w:lang w:val="en-US"/>
        </w:rPr>
        <w:tab/>
      </w:r>
      <w:proofErr w:type="spellStart"/>
      <w:r w:rsidRPr="005E68AB">
        <w:rPr>
          <w:lang w:val="en-US"/>
        </w:rPr>
        <w:t>Matériau</w:t>
      </w:r>
      <w:proofErr w:type="spellEnd"/>
      <w:r w:rsidRPr="005E68AB">
        <w:rPr>
          <w:lang w:val="en-US"/>
        </w:rPr>
        <w:t>:</w:t>
      </w:r>
      <w:r w:rsidRPr="005E68AB">
        <w:rPr>
          <w:lang w:val="en-US"/>
        </w:rPr>
        <w:tab/>
      </w:r>
      <w:proofErr w:type="spellStart"/>
      <w:r w:rsidRPr="005E68AB">
        <w:rPr>
          <w:lang w:val="en-US"/>
        </w:rPr>
        <w:t>aluminium</w:t>
      </w:r>
      <w:proofErr w:type="spellEnd"/>
      <w:r w:rsidRPr="005E68AB">
        <w:rPr>
          <w:lang w:val="en-US"/>
        </w:rPr>
        <w:t xml:space="preserve"> </w:t>
      </w:r>
    </w:p>
    <w:p w14:paraId="52D39C8F" w14:textId="77777777" w:rsidR="006F57A8" w:rsidRPr="0072423F" w:rsidRDefault="006F57A8" w:rsidP="006F57A8">
      <w:pPr>
        <w:pStyle w:val="83ProMFR"/>
      </w:pPr>
      <w:r w:rsidRPr="0072423F">
        <w:t>Pour mémoire :</w:t>
      </w:r>
    </w:p>
    <w:p w14:paraId="1B29F01F" w14:textId="77777777" w:rsidR="006F57A8" w:rsidRPr="0072423F" w:rsidRDefault="006F57A8" w:rsidP="006F57A8">
      <w:pPr>
        <w:pStyle w:val="83ProMFR"/>
      </w:pPr>
      <w:r>
        <w:t>-</w:t>
      </w:r>
      <w:r w:rsidRPr="0072423F">
        <w:tab/>
        <w:t>S'applique sur les toits plats et légèrement inclinés recouverts par une membrane à base de bitume, de matière synthétiqu</w:t>
      </w:r>
      <w:r>
        <w:t>e ou</w:t>
      </w:r>
      <w:r w:rsidRPr="0072423F">
        <w:t xml:space="preserve"> bitumineux, dans une toiture 'verte' d'épaisseur réduite et/ou de type ‘Sedum'.</w:t>
      </w:r>
      <w:r>
        <w:t xml:space="preserve"> Montage sur le dessus de la couche d’isolation.</w:t>
      </w:r>
    </w:p>
    <w:p w14:paraId="00D134B4" w14:textId="77777777" w:rsidR="00E203A7" w:rsidRPr="0072423F" w:rsidRDefault="00E203A7" w:rsidP="00F42097">
      <w:pPr>
        <w:pStyle w:val="81FR"/>
        <w:rPr>
          <w:rStyle w:val="OptionCar"/>
        </w:rPr>
      </w:pPr>
      <w:r w:rsidRPr="0072423F">
        <w:rPr>
          <w:rStyle w:val="OptionCar"/>
        </w:rPr>
        <w:t>#-</w:t>
      </w:r>
      <w:r w:rsidRPr="0072423F">
        <w:rPr>
          <w:rStyle w:val="OptionCar"/>
        </w:rPr>
        <w:tab/>
      </w:r>
      <w:r w:rsidRPr="00624C64">
        <w:rPr>
          <w:rStyle w:val="OptionCar"/>
          <w:color w:val="000000"/>
        </w:rPr>
        <w:t>Solin pour toits en pente :</w:t>
      </w:r>
    </w:p>
    <w:p w14:paraId="74DF8001" w14:textId="77777777" w:rsidR="00E203A7" w:rsidRPr="0072423F" w:rsidRDefault="00E203A7" w:rsidP="00F42097">
      <w:pPr>
        <w:pStyle w:val="83Car"/>
      </w:pPr>
      <w:r w:rsidRPr="0072423F">
        <w:t>-</w:t>
      </w:r>
      <w:r w:rsidRPr="0072423F">
        <w:tab/>
        <w:t>Type de solin :</w:t>
      </w:r>
      <w:r w:rsidRPr="0072423F">
        <w:tab/>
        <w:t>circulaire avec relevé et à simple paroi</w:t>
      </w:r>
    </w:p>
    <w:p w14:paraId="3D3EA36C" w14:textId="77777777" w:rsidR="00E203A7" w:rsidRPr="0072423F" w:rsidRDefault="00E203A7" w:rsidP="00F42097">
      <w:pPr>
        <w:pStyle w:val="83Car"/>
      </w:pPr>
      <w:r w:rsidRPr="0072423F">
        <w:t>-</w:t>
      </w:r>
      <w:r w:rsidRPr="0072423F">
        <w:tab/>
        <w:t>Hauteur du relevé du solin :</w:t>
      </w:r>
      <w:r w:rsidRPr="0072423F">
        <w:tab/>
        <w:t>min 200 mm</w:t>
      </w:r>
    </w:p>
    <w:p w14:paraId="27102B65" w14:textId="77777777" w:rsidR="00E203A7" w:rsidRPr="0072423F" w:rsidRDefault="00E203A7" w:rsidP="00F42097">
      <w:pPr>
        <w:pStyle w:val="83Car"/>
      </w:pPr>
      <w:r w:rsidRPr="0072423F">
        <w:t>-</w:t>
      </w:r>
      <w:r w:rsidRPr="0072423F">
        <w:tab/>
        <w:t>Matériau du solin :</w:t>
      </w:r>
      <w:r w:rsidRPr="0072423F">
        <w:tab/>
      </w:r>
      <w:r w:rsidR="007706A5">
        <w:t>solin</w:t>
      </w:r>
      <w:r w:rsidRPr="0072423F">
        <w:t xml:space="preserve"> avec relevé en zinc</w:t>
      </w:r>
    </w:p>
    <w:p w14:paraId="70B36FA0" w14:textId="77777777" w:rsidR="008F0398" w:rsidRPr="00CE1B28" w:rsidRDefault="008F0398" w:rsidP="008F0398">
      <w:pPr>
        <w:pStyle w:val="81"/>
        <w:rPr>
          <w:rStyle w:val="OptieChar"/>
        </w:rPr>
      </w:pPr>
      <w:r w:rsidRPr="00CE1B28">
        <w:rPr>
          <w:rStyle w:val="OptieChar"/>
        </w:rPr>
        <w:t>#</w:t>
      </w:r>
      <w:r w:rsidRPr="00DC245A">
        <w:rPr>
          <w:rStyle w:val="OptieChar"/>
          <w:color w:val="000000" w:themeColor="text1"/>
        </w:rPr>
        <w:t>-</w:t>
      </w:r>
      <w:r w:rsidRPr="00DC245A">
        <w:rPr>
          <w:rStyle w:val="OptieChar"/>
          <w:color w:val="000000" w:themeColor="text1"/>
        </w:rPr>
        <w:tab/>
        <w:t>Solin pour toit en pente:</w:t>
      </w:r>
    </w:p>
    <w:p w14:paraId="2ECE4024" w14:textId="77777777" w:rsidR="008F0398" w:rsidRPr="005E68AB" w:rsidRDefault="008F0398" w:rsidP="008F0398">
      <w:pPr>
        <w:pStyle w:val="83Kenm"/>
        <w:rPr>
          <w:lang w:val="en-US"/>
        </w:rPr>
      </w:pPr>
      <w:r w:rsidRPr="005E68AB">
        <w:rPr>
          <w:lang w:val="en-US"/>
        </w:rPr>
        <w:t>-</w:t>
      </w:r>
      <w:r w:rsidRPr="005E68AB">
        <w:rPr>
          <w:lang w:val="en-US"/>
        </w:rPr>
        <w:tab/>
        <w:t>Type:</w:t>
      </w:r>
      <w:r w:rsidRPr="005E68AB">
        <w:rPr>
          <w:lang w:val="en-US"/>
        </w:rPr>
        <w:tab/>
        <w:t xml:space="preserve">plomb, avec </w:t>
      </w:r>
      <w:proofErr w:type="spellStart"/>
      <w:r w:rsidRPr="005E68AB">
        <w:rPr>
          <w:lang w:val="en-US"/>
        </w:rPr>
        <w:t>rehausse</w:t>
      </w:r>
      <w:proofErr w:type="spellEnd"/>
      <w:r w:rsidRPr="005E68AB">
        <w:rPr>
          <w:lang w:val="en-US"/>
        </w:rPr>
        <w:t xml:space="preserve">, simple </w:t>
      </w:r>
      <w:proofErr w:type="spellStart"/>
      <w:r w:rsidRPr="005E68AB">
        <w:rPr>
          <w:lang w:val="en-US"/>
        </w:rPr>
        <w:t>parois</w:t>
      </w:r>
      <w:proofErr w:type="spellEnd"/>
    </w:p>
    <w:p w14:paraId="397F7806" w14:textId="0C39BACF" w:rsidR="008F0398" w:rsidRPr="00CE1B28" w:rsidRDefault="008F0398" w:rsidP="008F0398">
      <w:pPr>
        <w:pStyle w:val="83Kenm"/>
      </w:pPr>
      <w:r w:rsidRPr="00CE1B28">
        <w:t>-</w:t>
      </w:r>
      <w:r w:rsidRPr="00CE1B28">
        <w:tab/>
      </w:r>
      <w:proofErr w:type="spellStart"/>
      <w:r w:rsidRPr="0072423F">
        <w:t>Hauteur</w:t>
      </w:r>
      <w:proofErr w:type="spellEnd"/>
      <w:r w:rsidRPr="0072423F">
        <w:t xml:space="preserve"> du </w:t>
      </w:r>
      <w:proofErr w:type="spellStart"/>
      <w:r w:rsidRPr="0072423F">
        <w:t>relevé</w:t>
      </w:r>
      <w:proofErr w:type="spellEnd"/>
      <w:r w:rsidRPr="00CE1B28">
        <w:t>:</w:t>
      </w:r>
      <w:r w:rsidRPr="00CE1B28">
        <w:tab/>
      </w:r>
      <w:r>
        <w:t>20</w:t>
      </w:r>
      <w:r w:rsidRPr="00CE1B28">
        <w:t>0 mm</w:t>
      </w:r>
    </w:p>
    <w:p w14:paraId="6A2C5AF0" w14:textId="77777777" w:rsidR="008F0398" w:rsidRDefault="008F0398" w:rsidP="008F0398">
      <w:pPr>
        <w:pStyle w:val="83Kenm"/>
      </w:pPr>
      <w:r>
        <w:t>-</w:t>
      </w:r>
      <w:r>
        <w:tab/>
      </w:r>
      <w:proofErr w:type="spellStart"/>
      <w:r>
        <w:t>Maté</w:t>
      </w:r>
      <w:r w:rsidRPr="00CE1B28">
        <w:t>riau</w:t>
      </w:r>
      <w:proofErr w:type="spellEnd"/>
      <w:r w:rsidRPr="00CE1B28">
        <w:t>:</w:t>
      </w:r>
      <w:r w:rsidRPr="00CE1B28">
        <w:tab/>
      </w:r>
      <w:proofErr w:type="spellStart"/>
      <w:r w:rsidRPr="00CE1B28">
        <w:t>pièce</w:t>
      </w:r>
      <w:proofErr w:type="spellEnd"/>
      <w:r w:rsidRPr="00CE1B28">
        <w:t xml:space="preserve"> de </w:t>
      </w:r>
      <w:proofErr w:type="spellStart"/>
      <w:r w:rsidRPr="00CE1B28">
        <w:t>recouvrement</w:t>
      </w:r>
      <w:proofErr w:type="spellEnd"/>
      <w:r w:rsidRPr="00CE1B28">
        <w:t xml:space="preserve"> en </w:t>
      </w:r>
      <w:proofErr w:type="spellStart"/>
      <w:r w:rsidRPr="00CE1B28">
        <w:t>plomb</w:t>
      </w:r>
      <w:proofErr w:type="spellEnd"/>
      <w:r w:rsidRPr="00CE1B28">
        <w:t xml:space="preserve"> </w:t>
      </w:r>
      <w:proofErr w:type="spellStart"/>
      <w:r w:rsidRPr="00CE1B28">
        <w:t>avec</w:t>
      </w:r>
      <w:proofErr w:type="spellEnd"/>
      <w:r w:rsidRPr="00CE1B28">
        <w:t xml:space="preserve"> </w:t>
      </w:r>
      <w:proofErr w:type="spellStart"/>
      <w:r w:rsidRPr="00CE1B28">
        <w:t>réhausse</w:t>
      </w:r>
      <w:proofErr w:type="spellEnd"/>
      <w:r w:rsidRPr="00CE1B28">
        <w:t xml:space="preserve"> en </w:t>
      </w:r>
      <w:proofErr w:type="spellStart"/>
      <w:r w:rsidRPr="00CE1B28">
        <w:t>plomb</w:t>
      </w:r>
      <w:proofErr w:type="spellEnd"/>
    </w:p>
    <w:p w14:paraId="325D8E45" w14:textId="77777777" w:rsidR="00E203A7" w:rsidRPr="0072423F" w:rsidRDefault="00E203A7" w:rsidP="00F42097">
      <w:pPr>
        <w:pStyle w:val="81FR"/>
        <w:rPr>
          <w:rStyle w:val="OptionCar"/>
        </w:rPr>
      </w:pPr>
      <w:r w:rsidRPr="0072423F">
        <w:rPr>
          <w:rStyle w:val="OptionCar"/>
        </w:rPr>
        <w:t>#-</w:t>
      </w:r>
      <w:r w:rsidRPr="0072423F">
        <w:rPr>
          <w:rStyle w:val="OptionCar"/>
        </w:rPr>
        <w:tab/>
      </w:r>
      <w:r w:rsidRPr="00624C64">
        <w:rPr>
          <w:rStyle w:val="OptionCar"/>
          <w:color w:val="000000"/>
        </w:rPr>
        <w:t>Solin pour toits en chaume </w:t>
      </w:r>
      <w:r w:rsidRPr="0072423F">
        <w:rPr>
          <w:rStyle w:val="OptionCar"/>
        </w:rPr>
        <w:t>:</w:t>
      </w:r>
    </w:p>
    <w:p w14:paraId="4A27B8F8" w14:textId="77777777" w:rsidR="00E203A7" w:rsidRPr="0072423F" w:rsidRDefault="00E203A7" w:rsidP="00F42097">
      <w:pPr>
        <w:pStyle w:val="83Car"/>
      </w:pPr>
      <w:r w:rsidRPr="0072423F">
        <w:t>-</w:t>
      </w:r>
      <w:r w:rsidRPr="0072423F">
        <w:tab/>
        <w:t>Type de solin :</w:t>
      </w:r>
      <w:r w:rsidRPr="0072423F">
        <w:tab/>
        <w:t>circulaire avec relevé et à simple paroi</w:t>
      </w:r>
    </w:p>
    <w:p w14:paraId="70EFDC01" w14:textId="77777777" w:rsidR="00E203A7" w:rsidRPr="0072423F" w:rsidRDefault="00E203A7" w:rsidP="00F42097">
      <w:pPr>
        <w:pStyle w:val="83Car"/>
      </w:pPr>
      <w:r w:rsidRPr="0072423F">
        <w:t>-</w:t>
      </w:r>
      <w:r w:rsidRPr="0072423F">
        <w:tab/>
        <w:t>Hauteur du relevé du solin :</w:t>
      </w:r>
      <w:r w:rsidRPr="0072423F">
        <w:tab/>
        <w:t>min 400 mm</w:t>
      </w:r>
    </w:p>
    <w:p w14:paraId="3CD8115E" w14:textId="77777777" w:rsidR="00E203A7" w:rsidRPr="0072423F" w:rsidRDefault="00E203A7" w:rsidP="00F42097">
      <w:pPr>
        <w:pStyle w:val="83Car"/>
      </w:pPr>
      <w:r w:rsidRPr="0072423F">
        <w:t>-</w:t>
      </w:r>
      <w:r w:rsidRPr="0072423F">
        <w:tab/>
        <w:t>Matériau du solin :</w:t>
      </w:r>
      <w:r w:rsidRPr="0072423F">
        <w:tab/>
      </w:r>
      <w:r w:rsidR="007706A5">
        <w:t>solin</w:t>
      </w:r>
      <w:r w:rsidRPr="0072423F">
        <w:t xml:space="preserve"> avec relevé en zinc</w:t>
      </w:r>
    </w:p>
    <w:p w14:paraId="3D694C2A" w14:textId="77777777" w:rsidR="00856413" w:rsidRPr="005E68AB" w:rsidRDefault="00856413" w:rsidP="00856413">
      <w:pPr>
        <w:pStyle w:val="81"/>
        <w:rPr>
          <w:rStyle w:val="OptieChar"/>
          <w:lang w:val="fr-BE"/>
        </w:rPr>
      </w:pPr>
      <w:r w:rsidRPr="005E68AB">
        <w:rPr>
          <w:rStyle w:val="OptieChar"/>
          <w:lang w:val="fr-BE"/>
        </w:rPr>
        <w:t>#</w:t>
      </w:r>
      <w:r w:rsidRPr="005E68AB">
        <w:rPr>
          <w:rStyle w:val="OptieChar"/>
          <w:color w:val="000000" w:themeColor="text1"/>
          <w:lang w:val="fr-BE"/>
        </w:rPr>
        <w:t>-</w:t>
      </w:r>
      <w:r w:rsidRPr="005E68AB">
        <w:rPr>
          <w:rStyle w:val="OptieChar"/>
          <w:color w:val="000000" w:themeColor="text1"/>
          <w:lang w:val="fr-BE"/>
        </w:rPr>
        <w:tab/>
        <w:t>Solin pour toit en pente avec des plaques ondulées</w:t>
      </w:r>
    </w:p>
    <w:p w14:paraId="0B9BCA8B" w14:textId="77777777" w:rsidR="00856413" w:rsidRPr="005E68AB" w:rsidRDefault="00856413" w:rsidP="00856413">
      <w:pPr>
        <w:tabs>
          <w:tab w:val="left" w:pos="1418"/>
          <w:tab w:val="left" w:pos="4253"/>
        </w:tabs>
        <w:spacing w:before="80" w:after="40"/>
        <w:ind w:left="3969" w:hanging="2835"/>
        <w:jc w:val="left"/>
        <w:rPr>
          <w:rFonts w:ascii="Arial" w:hAnsi="Arial"/>
          <w:sz w:val="16"/>
          <w:szCs w:val="18"/>
          <w:lang w:val="fr-BE"/>
        </w:rPr>
      </w:pPr>
      <w:r w:rsidRPr="005E68AB">
        <w:rPr>
          <w:rFonts w:ascii="Arial" w:hAnsi="Arial"/>
          <w:sz w:val="16"/>
          <w:szCs w:val="18"/>
          <w:lang w:val="fr-BE"/>
        </w:rPr>
        <w:t>-</w:t>
      </w:r>
      <w:r w:rsidRPr="005E68AB">
        <w:rPr>
          <w:rFonts w:ascii="Arial" w:hAnsi="Arial"/>
          <w:sz w:val="16"/>
          <w:szCs w:val="18"/>
          <w:lang w:val="fr-BE"/>
        </w:rPr>
        <w:tab/>
        <w:t>Type:</w:t>
      </w:r>
      <w:r w:rsidRPr="005E68AB">
        <w:rPr>
          <w:rFonts w:ascii="Arial" w:hAnsi="Arial"/>
          <w:sz w:val="16"/>
          <w:szCs w:val="18"/>
          <w:lang w:val="fr-BE"/>
        </w:rPr>
        <w:tab/>
        <w:t>KLP en plastique avec réhausse et paroi simple</w:t>
      </w:r>
    </w:p>
    <w:p w14:paraId="72B5DD75" w14:textId="24A636E6" w:rsidR="00856413" w:rsidRPr="00114732" w:rsidRDefault="00856413" w:rsidP="00856413">
      <w:pPr>
        <w:pStyle w:val="83Kenm"/>
      </w:pPr>
      <w:r w:rsidRPr="00114732">
        <w:t>-</w:t>
      </w:r>
      <w:r w:rsidRPr="00114732">
        <w:tab/>
      </w:r>
      <w:proofErr w:type="spellStart"/>
      <w:r w:rsidRPr="0072423F">
        <w:t>Hauteur</w:t>
      </w:r>
      <w:proofErr w:type="spellEnd"/>
      <w:r w:rsidRPr="0072423F">
        <w:t xml:space="preserve"> du </w:t>
      </w:r>
      <w:proofErr w:type="spellStart"/>
      <w:r w:rsidRPr="0072423F">
        <w:t>relevé</w:t>
      </w:r>
      <w:proofErr w:type="spellEnd"/>
      <w:r w:rsidRPr="00114732">
        <w:t>:</w:t>
      </w:r>
      <w:r w:rsidRPr="00114732">
        <w:tab/>
      </w:r>
      <w:r>
        <w:t>20</w:t>
      </w:r>
      <w:r w:rsidRPr="00114732">
        <w:t>0 mm</w:t>
      </w:r>
    </w:p>
    <w:p w14:paraId="45FDBCBA" w14:textId="77777777" w:rsidR="00856413" w:rsidRPr="00114732" w:rsidRDefault="00856413" w:rsidP="00856413">
      <w:pPr>
        <w:pStyle w:val="83Kenm"/>
        <w:rPr>
          <w:lang w:val="nl-BE"/>
        </w:rPr>
      </w:pPr>
      <w:r w:rsidRPr="00114732">
        <w:rPr>
          <w:lang w:val="nl-BE"/>
        </w:rPr>
        <w:t>-</w:t>
      </w:r>
      <w:r w:rsidRPr="00114732">
        <w:rPr>
          <w:lang w:val="nl-BE"/>
        </w:rPr>
        <w:tab/>
      </w:r>
      <w:proofErr w:type="spellStart"/>
      <w:r w:rsidRPr="00CE1B28">
        <w:t>Matériau</w:t>
      </w:r>
      <w:proofErr w:type="spellEnd"/>
      <w:r w:rsidRPr="00114732">
        <w:rPr>
          <w:lang w:val="nl-BE"/>
        </w:rPr>
        <w:t>:</w:t>
      </w:r>
      <w:r w:rsidRPr="00114732">
        <w:rPr>
          <w:lang w:val="nl-BE"/>
        </w:rPr>
        <w:tab/>
      </w:r>
      <w:r w:rsidRPr="004C5A5C">
        <w:t xml:space="preserve">KLP en </w:t>
      </w:r>
      <w:proofErr w:type="spellStart"/>
      <w:r w:rsidRPr="004C5A5C">
        <w:t>plastique</w:t>
      </w:r>
      <w:proofErr w:type="spellEnd"/>
      <w:r w:rsidRPr="004C5A5C">
        <w:t xml:space="preserve"> </w:t>
      </w:r>
      <w:proofErr w:type="spellStart"/>
      <w:r w:rsidRPr="004C5A5C">
        <w:t>avec</w:t>
      </w:r>
      <w:proofErr w:type="spellEnd"/>
      <w:r w:rsidRPr="004C5A5C">
        <w:t xml:space="preserve"> </w:t>
      </w:r>
      <w:proofErr w:type="spellStart"/>
      <w:r>
        <w:t>réhausse</w:t>
      </w:r>
      <w:proofErr w:type="spellEnd"/>
    </w:p>
    <w:p w14:paraId="323E02B7" w14:textId="77777777" w:rsidR="00856413" w:rsidRPr="00114732" w:rsidRDefault="00856413" w:rsidP="00856413">
      <w:pPr>
        <w:pStyle w:val="81"/>
        <w:rPr>
          <w:rStyle w:val="OptieChar"/>
        </w:rPr>
      </w:pPr>
      <w:r w:rsidRPr="00CE1B28">
        <w:rPr>
          <w:rStyle w:val="OptieChar"/>
        </w:rPr>
        <w:t>#</w:t>
      </w:r>
      <w:r w:rsidRPr="0075265F">
        <w:rPr>
          <w:rStyle w:val="OptieChar"/>
          <w:color w:val="000000" w:themeColor="text1"/>
        </w:rPr>
        <w:t>-</w:t>
      </w:r>
      <w:r w:rsidRPr="0075265F">
        <w:rPr>
          <w:rStyle w:val="OptieChar"/>
          <w:color w:val="000000" w:themeColor="text1"/>
        </w:rPr>
        <w:tab/>
        <w:t xml:space="preserve">Solin pour toit en pente avec </w:t>
      </w:r>
      <w:r w:rsidRPr="000218B7">
        <w:rPr>
          <w:rStyle w:val="OptieChar"/>
          <w:color w:val="000000" w:themeColor="text1"/>
        </w:rPr>
        <w:t>acier pour différents profils de toit:</w:t>
      </w:r>
    </w:p>
    <w:p w14:paraId="0FFAE37A" w14:textId="77777777" w:rsidR="00856413" w:rsidRPr="00114732" w:rsidRDefault="00856413" w:rsidP="00856413">
      <w:pPr>
        <w:pStyle w:val="83Kenm"/>
      </w:pPr>
      <w:r w:rsidRPr="00114732">
        <w:t>-</w:t>
      </w:r>
      <w:r w:rsidRPr="00114732">
        <w:tab/>
        <w:t>Type:</w:t>
      </w:r>
      <w:r w:rsidRPr="00114732">
        <w:tab/>
      </w:r>
      <w:proofErr w:type="spellStart"/>
      <w:r>
        <w:t>réhausse</w:t>
      </w:r>
      <w:proofErr w:type="spellEnd"/>
      <w:r w:rsidRPr="004C5A5C">
        <w:t xml:space="preserve"> </w:t>
      </w:r>
      <w:r w:rsidRPr="00CA5C6B">
        <w:t xml:space="preserve">EPDM </w:t>
      </w:r>
      <w:proofErr w:type="spellStart"/>
      <w:r w:rsidRPr="00CA5C6B">
        <w:t>avec</w:t>
      </w:r>
      <w:proofErr w:type="spellEnd"/>
      <w:r w:rsidRPr="00CA5C6B">
        <w:t xml:space="preserve"> </w:t>
      </w:r>
      <w:proofErr w:type="spellStart"/>
      <w:r w:rsidRPr="00CA5C6B">
        <w:t>manchette</w:t>
      </w:r>
      <w:proofErr w:type="spellEnd"/>
      <w:r w:rsidRPr="00CA5C6B">
        <w:t xml:space="preserve">, </w:t>
      </w:r>
      <w:proofErr w:type="spellStart"/>
      <w:r w:rsidRPr="00CA5C6B">
        <w:t>simple</w:t>
      </w:r>
      <w:proofErr w:type="spellEnd"/>
      <w:r w:rsidRPr="00CA5C6B">
        <w:t xml:space="preserve"> </w:t>
      </w:r>
      <w:proofErr w:type="spellStart"/>
      <w:r w:rsidRPr="00CA5C6B">
        <w:t>paroi</w:t>
      </w:r>
      <w:proofErr w:type="spellEnd"/>
    </w:p>
    <w:p w14:paraId="26F56D41" w14:textId="743CDD79" w:rsidR="00856413" w:rsidRPr="00114732" w:rsidRDefault="00856413" w:rsidP="00856413">
      <w:pPr>
        <w:pStyle w:val="83Kenm"/>
      </w:pPr>
      <w:r w:rsidRPr="00114732">
        <w:t>-</w:t>
      </w:r>
      <w:r w:rsidRPr="00114732">
        <w:tab/>
      </w:r>
      <w:proofErr w:type="spellStart"/>
      <w:r w:rsidRPr="0072423F">
        <w:t>Hauteur</w:t>
      </w:r>
      <w:proofErr w:type="spellEnd"/>
      <w:r w:rsidRPr="0072423F">
        <w:t xml:space="preserve"> du </w:t>
      </w:r>
      <w:proofErr w:type="spellStart"/>
      <w:r w:rsidRPr="0072423F">
        <w:t>relevé</w:t>
      </w:r>
      <w:proofErr w:type="spellEnd"/>
      <w:r w:rsidRPr="00114732">
        <w:t>:</w:t>
      </w:r>
      <w:r w:rsidRPr="00114732">
        <w:tab/>
      </w:r>
      <w:proofErr w:type="spellStart"/>
      <w:r>
        <w:t>jusqu’à</w:t>
      </w:r>
      <w:proofErr w:type="spellEnd"/>
      <w:r w:rsidRPr="00114732">
        <w:t xml:space="preserve"> </w:t>
      </w:r>
      <w:r>
        <w:t>20</w:t>
      </w:r>
      <w:r w:rsidRPr="00114732">
        <w:t>0 mm</w:t>
      </w:r>
    </w:p>
    <w:p w14:paraId="306D175A" w14:textId="77777777" w:rsidR="00856413" w:rsidRPr="005E68AB" w:rsidRDefault="00856413" w:rsidP="00856413">
      <w:pPr>
        <w:pStyle w:val="83Kenm"/>
        <w:rPr>
          <w:lang w:val="en-US"/>
        </w:rPr>
      </w:pPr>
      <w:r w:rsidRPr="005E68AB">
        <w:rPr>
          <w:lang w:val="en-US"/>
        </w:rPr>
        <w:t>-</w:t>
      </w:r>
      <w:r w:rsidRPr="005E68AB">
        <w:rPr>
          <w:lang w:val="en-US"/>
        </w:rPr>
        <w:tab/>
      </w:r>
      <w:proofErr w:type="spellStart"/>
      <w:r w:rsidRPr="005E68AB">
        <w:rPr>
          <w:lang w:val="en-US"/>
        </w:rPr>
        <w:t>Matériau</w:t>
      </w:r>
      <w:proofErr w:type="spellEnd"/>
      <w:r w:rsidRPr="005E68AB">
        <w:rPr>
          <w:lang w:val="en-US"/>
        </w:rPr>
        <w:t>:</w:t>
      </w:r>
      <w:r w:rsidRPr="005E68AB">
        <w:rPr>
          <w:lang w:val="en-US"/>
        </w:rPr>
        <w:tab/>
        <w:t xml:space="preserve">Caoutchouc EPDM avec manchette </w:t>
      </w:r>
      <w:proofErr w:type="spellStart"/>
      <w:r w:rsidRPr="005E68AB">
        <w:rPr>
          <w:lang w:val="en-US"/>
        </w:rPr>
        <w:t>universelle</w:t>
      </w:r>
      <w:proofErr w:type="spellEnd"/>
      <w:r w:rsidRPr="005E68AB">
        <w:rPr>
          <w:lang w:val="en-US"/>
        </w:rPr>
        <w:t xml:space="preserve"> </w:t>
      </w:r>
      <w:proofErr w:type="spellStart"/>
      <w:r w:rsidRPr="005E68AB">
        <w:rPr>
          <w:lang w:val="en-US"/>
        </w:rPr>
        <w:t>en</w:t>
      </w:r>
      <w:proofErr w:type="spellEnd"/>
      <w:r w:rsidRPr="005E68AB">
        <w:rPr>
          <w:lang w:val="en-US"/>
        </w:rPr>
        <w:t xml:space="preserve"> caoutchouc </w:t>
      </w:r>
    </w:p>
    <w:p w14:paraId="481F187E" w14:textId="77777777" w:rsidR="00683B0F" w:rsidRPr="0072423F" w:rsidRDefault="00683B0F" w:rsidP="00F42097">
      <w:pPr>
        <w:pStyle w:val="81FR"/>
        <w:rPr>
          <w:rStyle w:val="OptionCar"/>
        </w:rPr>
      </w:pPr>
      <w:r w:rsidRPr="0072423F">
        <w:rPr>
          <w:rStyle w:val="OptionCar"/>
        </w:rPr>
        <w:t>#-</w:t>
      </w:r>
      <w:r w:rsidRPr="0072423F">
        <w:rPr>
          <w:rStyle w:val="OptionCar"/>
        </w:rPr>
        <w:tab/>
      </w:r>
      <w:r w:rsidRPr="00624C64">
        <w:rPr>
          <w:rStyle w:val="OptionCar"/>
          <w:color w:val="000000"/>
        </w:rPr>
        <w:t xml:space="preserve">Solin </w:t>
      </w:r>
      <w:proofErr w:type="spellStart"/>
      <w:r w:rsidRPr="00624C64">
        <w:rPr>
          <w:rStyle w:val="OptionCar"/>
          <w:color w:val="000000"/>
        </w:rPr>
        <w:t>Curb</w:t>
      </w:r>
      <w:proofErr w:type="spellEnd"/>
      <w:r w:rsidRPr="00624C64">
        <w:rPr>
          <w:rStyle w:val="OptionCar"/>
          <w:color w:val="000000"/>
        </w:rPr>
        <w:t xml:space="preserve"> </w:t>
      </w:r>
      <w:proofErr w:type="spellStart"/>
      <w:r w:rsidRPr="00624C64">
        <w:rPr>
          <w:rStyle w:val="OptionCar"/>
          <w:color w:val="000000"/>
        </w:rPr>
        <w:t>Mounted</w:t>
      </w:r>
      <w:proofErr w:type="spellEnd"/>
      <w:r w:rsidR="00094E8B" w:rsidRPr="00624C64">
        <w:rPr>
          <w:rStyle w:val="OptionCar"/>
          <w:color w:val="000000"/>
        </w:rPr>
        <w:t> </w:t>
      </w:r>
      <w:r w:rsidR="00094E8B" w:rsidRPr="0072423F">
        <w:rPr>
          <w:rStyle w:val="OptionCar"/>
        </w:rPr>
        <w:t>:</w:t>
      </w:r>
    </w:p>
    <w:p w14:paraId="6BFB6F57" w14:textId="77777777" w:rsidR="006144DF" w:rsidRDefault="00683B0F" w:rsidP="00F42097">
      <w:pPr>
        <w:pStyle w:val="83Car"/>
      </w:pPr>
      <w:r w:rsidRPr="0072423F">
        <w:t>-</w:t>
      </w:r>
      <w:r w:rsidRPr="0072423F">
        <w:tab/>
        <w:t>Type de solin</w:t>
      </w:r>
      <w:r w:rsidR="00094E8B" w:rsidRPr="0072423F">
        <w:t> :</w:t>
      </w:r>
      <w:r w:rsidRPr="0072423F">
        <w:tab/>
        <w:t>type monté en couvercle ou "</w:t>
      </w:r>
      <w:proofErr w:type="spellStart"/>
      <w:r w:rsidRPr="0072423F">
        <w:t>curb</w:t>
      </w:r>
      <w:proofErr w:type="spellEnd"/>
      <w:r w:rsidRPr="0072423F">
        <w:t xml:space="preserve"> </w:t>
      </w:r>
      <w:proofErr w:type="spellStart"/>
      <w:r w:rsidRPr="0072423F">
        <w:t>mounted</w:t>
      </w:r>
      <w:proofErr w:type="spellEnd"/>
      <w:r w:rsidRPr="0072423F">
        <w:t>"</w:t>
      </w:r>
    </w:p>
    <w:p w14:paraId="27EB4715" w14:textId="77777777" w:rsidR="00683B0F" w:rsidRPr="0072423F" w:rsidRDefault="00683B0F" w:rsidP="00F42097">
      <w:pPr>
        <w:pStyle w:val="83Car"/>
      </w:pPr>
      <w:r w:rsidRPr="0072423F">
        <w:t>-</w:t>
      </w:r>
      <w:r w:rsidRPr="0072423F">
        <w:tab/>
        <w:t>Matériau du solin</w:t>
      </w:r>
      <w:r w:rsidR="00094E8B" w:rsidRPr="0072423F">
        <w:t> :</w:t>
      </w:r>
      <w:r w:rsidRPr="0072423F">
        <w:tab/>
        <w:t>tôle acier laquée poudre et résistante à la corrosion</w:t>
      </w:r>
    </w:p>
    <w:p w14:paraId="0812A874" w14:textId="77777777" w:rsidR="00683B0F" w:rsidRPr="0072423F" w:rsidRDefault="00683B0F" w:rsidP="00F42097">
      <w:pPr>
        <w:pStyle w:val="83Car"/>
      </w:pPr>
      <w:r w:rsidRPr="0072423F">
        <w:t>-</w:t>
      </w:r>
      <w:r w:rsidRPr="0072423F">
        <w:tab/>
        <w:t>Dimension intérieure</w:t>
      </w:r>
      <w:r w:rsidR="00094E8B" w:rsidRPr="0072423F">
        <w:t> :</w:t>
      </w:r>
      <w:r w:rsidRPr="0072423F">
        <w:tab/>
        <w:t>692 x 692 mm</w:t>
      </w:r>
    </w:p>
    <w:p w14:paraId="4ED529FB" w14:textId="77777777" w:rsidR="00683B0F" w:rsidRPr="00624C64" w:rsidRDefault="00683B0F" w:rsidP="00F42097">
      <w:pPr>
        <w:pStyle w:val="81FR"/>
        <w:rPr>
          <w:rStyle w:val="OptionCar"/>
          <w:color w:val="000000"/>
        </w:rPr>
      </w:pPr>
      <w:r w:rsidRPr="0072423F">
        <w:rPr>
          <w:rStyle w:val="OptionCar"/>
        </w:rPr>
        <w:t>#-</w:t>
      </w:r>
      <w:r w:rsidRPr="0072423F">
        <w:rPr>
          <w:rStyle w:val="OptionCar"/>
        </w:rPr>
        <w:tab/>
      </w:r>
      <w:r w:rsidRPr="00624C64">
        <w:rPr>
          <w:rStyle w:val="OptionCar"/>
          <w:color w:val="000000"/>
        </w:rPr>
        <w:t>Solin sur mesure</w:t>
      </w:r>
      <w:r w:rsidR="00094E8B" w:rsidRPr="00624C64">
        <w:rPr>
          <w:rStyle w:val="OptionCar"/>
          <w:color w:val="000000"/>
        </w:rPr>
        <w:t> :</w:t>
      </w:r>
    </w:p>
    <w:p w14:paraId="62B852BB" w14:textId="77777777" w:rsidR="00683B0F" w:rsidRPr="0072423F" w:rsidRDefault="00683B0F" w:rsidP="00F42097">
      <w:pPr>
        <w:pStyle w:val="83Car"/>
      </w:pPr>
      <w:r w:rsidRPr="0072423F">
        <w:t>-</w:t>
      </w:r>
      <w:r w:rsidRPr="0072423F">
        <w:tab/>
        <w:t>Type de solin</w:t>
      </w:r>
      <w:r w:rsidR="00094E8B" w:rsidRPr="0072423F">
        <w:t> :</w:t>
      </w:r>
      <w:r w:rsidRPr="0072423F">
        <w:tab/>
        <w:t xml:space="preserve">réalisé sur mesure suivant plan </w:t>
      </w:r>
      <w:r w:rsidR="00D25EB6" w:rsidRPr="0072423F">
        <w:rPr>
          <w:rStyle w:val="OptionCar"/>
          <w:highlight w:val="yellow"/>
        </w:rPr>
        <w:t>…</w:t>
      </w:r>
    </w:p>
    <w:p w14:paraId="544AB3E3" w14:textId="4C355FB4" w:rsidR="00746359" w:rsidRPr="005E68AB" w:rsidRDefault="00746359" w:rsidP="00746359">
      <w:pPr>
        <w:pStyle w:val="Kop8"/>
        <w:rPr>
          <w:rStyle w:val="MerkChar"/>
          <w:lang w:val="fr-BE"/>
        </w:rPr>
      </w:pPr>
      <w:r w:rsidRPr="005E68AB">
        <w:rPr>
          <w:rStyle w:val="OptieChar"/>
          <w:lang w:val="fr-BE"/>
        </w:rPr>
        <w:t>#</w:t>
      </w:r>
      <w:r w:rsidRPr="005E68AB">
        <w:rPr>
          <w:rStyle w:val="83KenmCursiefGrijs-50Char"/>
          <w:lang w:val="fr-BE"/>
        </w:rPr>
        <w:t>Variante 1</w:t>
      </w:r>
      <w:r w:rsidRPr="005E68AB">
        <w:rPr>
          <w:rStyle w:val="MerkChar"/>
          <w:lang w:val="fr-BE"/>
        </w:rPr>
        <w:tab/>
        <w:t>[</w:t>
      </w:r>
      <w:proofErr w:type="spellStart"/>
      <w:r w:rsidR="001B2918">
        <w:rPr>
          <w:rStyle w:val="MerkChar"/>
          <w:lang w:val="fr-BE"/>
        </w:rPr>
        <w:t>Powerdaylight</w:t>
      </w:r>
      <w:proofErr w:type="spellEnd"/>
      <w:r w:rsidRPr="005E68AB">
        <w:rPr>
          <w:rStyle w:val="MerkChar"/>
          <w:lang w:val="fr-BE"/>
        </w:rPr>
        <w:t xml:space="preserve"> </w:t>
      </w:r>
      <w:r w:rsidR="00D74540" w:rsidRPr="00D74540">
        <w:rPr>
          <w:rStyle w:val="MerkChar"/>
          <w:lang w:val="fr-BE"/>
        </w:rPr>
        <w:t xml:space="preserve">Ø 53 cm </w:t>
      </w:r>
      <w:r w:rsidR="00BA5D79">
        <w:rPr>
          <w:rStyle w:val="MerkChar"/>
          <w:lang w:val="fr-BE"/>
        </w:rPr>
        <w:t>carré</w:t>
      </w:r>
      <w:r w:rsidRPr="005E68AB">
        <w:rPr>
          <w:rStyle w:val="MerkChar"/>
          <w:lang w:val="fr-BE"/>
        </w:rPr>
        <w:t>]</w:t>
      </w:r>
    </w:p>
    <w:p w14:paraId="53A6DE93" w14:textId="12A6CC8B" w:rsidR="007706A5" w:rsidRPr="0072423F" w:rsidRDefault="007706A5" w:rsidP="00F42097">
      <w:pPr>
        <w:pStyle w:val="83Car"/>
      </w:pPr>
      <w:r>
        <w:t>-</w:t>
      </w:r>
      <w:r>
        <w:tab/>
        <w:t xml:space="preserve">Longueur nette du set : </w:t>
      </w:r>
      <w:r>
        <w:tab/>
      </w:r>
      <w:r w:rsidR="00930808">
        <w:t>60</w:t>
      </w:r>
      <w:r w:rsidRPr="0072423F">
        <w:t>0 mm</w:t>
      </w:r>
    </w:p>
    <w:p w14:paraId="43B587D7" w14:textId="77777777" w:rsidR="00374E3A" w:rsidRPr="0072423F" w:rsidRDefault="00374E3A" w:rsidP="00F42097">
      <w:pPr>
        <w:pStyle w:val="83Car"/>
      </w:pPr>
      <w:r w:rsidRPr="0072423F">
        <w:t>-</w:t>
      </w:r>
      <w:r w:rsidRPr="0072423F">
        <w:tab/>
        <w:t>Matériau du conduit réflecteur :</w:t>
      </w:r>
      <w:r w:rsidRPr="0072423F">
        <w:tab/>
        <w:t>aluminium rigide</w:t>
      </w:r>
    </w:p>
    <w:p w14:paraId="2629262A" w14:textId="77777777" w:rsidR="00374E3A" w:rsidRPr="0072423F" w:rsidRDefault="00374E3A" w:rsidP="00F42097">
      <w:pPr>
        <w:pStyle w:val="83Car"/>
      </w:pPr>
      <w:r w:rsidRPr="0072423F">
        <w:t>-</w:t>
      </w:r>
      <w:r w:rsidRPr="0072423F">
        <w:tab/>
        <w:t>Finition de la paroi interne :</w:t>
      </w:r>
      <w:r w:rsidRPr="0072423F">
        <w:tab/>
        <w:t>surfacé par un matériau réfléchissant</w:t>
      </w:r>
      <w:r w:rsidRPr="0072423F">
        <w:rPr>
          <w:rStyle w:val="MerkChar"/>
        </w:rPr>
        <w:t xml:space="preserve"> </w:t>
      </w:r>
      <w:proofErr w:type="spellStart"/>
      <w:r w:rsidRPr="0072423F">
        <w:rPr>
          <w:rStyle w:val="MerkChar"/>
        </w:rPr>
        <w:t>Spectralight</w:t>
      </w:r>
      <w:proofErr w:type="spellEnd"/>
      <w:r w:rsidRPr="0072423F">
        <w:rPr>
          <w:rStyle w:val="MerkChar"/>
        </w:rPr>
        <w:t xml:space="preserve">® </w:t>
      </w:r>
      <w:proofErr w:type="spellStart"/>
      <w:r w:rsidRPr="0072423F">
        <w:rPr>
          <w:rStyle w:val="MerkChar"/>
        </w:rPr>
        <w:t>Infinity</w:t>
      </w:r>
      <w:proofErr w:type="spellEnd"/>
    </w:p>
    <w:p w14:paraId="13A9D1AF" w14:textId="01D850DE" w:rsidR="00875420" w:rsidRPr="005E68AB" w:rsidRDefault="00875420" w:rsidP="00875420">
      <w:pPr>
        <w:pStyle w:val="81"/>
        <w:rPr>
          <w:rStyle w:val="MerkChar"/>
          <w:lang w:val="en-US"/>
        </w:rPr>
      </w:pPr>
      <w:r w:rsidRPr="005E68AB">
        <w:rPr>
          <w:rStyle w:val="OptieChar"/>
          <w:lang w:val="en-US"/>
        </w:rPr>
        <w:t>#</w:t>
      </w:r>
      <w:r w:rsidRPr="005E68AB">
        <w:rPr>
          <w:lang w:val="en-US"/>
        </w:rPr>
        <w:t>-</w:t>
      </w:r>
      <w:r w:rsidRPr="005E68AB">
        <w:rPr>
          <w:lang w:val="en-US"/>
        </w:rPr>
        <w:tab/>
      </w:r>
      <w:proofErr w:type="spellStart"/>
      <w:r w:rsidR="00621AD9" w:rsidRPr="005E68AB">
        <w:rPr>
          <w:lang w:val="en-US"/>
        </w:rPr>
        <w:t>Diffuseur</w:t>
      </w:r>
      <w:proofErr w:type="spellEnd"/>
      <w:r w:rsidR="00621AD9" w:rsidRPr="005E68AB">
        <w:rPr>
          <w:lang w:val="en-US"/>
        </w:rPr>
        <w:t xml:space="preserve"> </w:t>
      </w:r>
      <w:r w:rsidRPr="005E68AB">
        <w:rPr>
          <w:rStyle w:val="MerkChar"/>
          <w:lang w:val="en-US"/>
        </w:rPr>
        <w:t>[</w:t>
      </w:r>
      <w:proofErr w:type="spellStart"/>
      <w:r w:rsidR="001B2918">
        <w:rPr>
          <w:rStyle w:val="MerkChar"/>
          <w:lang w:val="en-US"/>
        </w:rPr>
        <w:t>Powerdaylight</w:t>
      </w:r>
      <w:proofErr w:type="spellEnd"/>
      <w:r w:rsidRPr="005E68AB">
        <w:rPr>
          <w:rStyle w:val="MerkChar"/>
          <w:lang w:val="en-US"/>
        </w:rPr>
        <w:t xml:space="preserve"> </w:t>
      </w:r>
      <w:r w:rsidR="00D74540" w:rsidRPr="00D74540">
        <w:rPr>
          <w:rStyle w:val="MerkChar"/>
          <w:lang w:val="en-US"/>
        </w:rPr>
        <w:t xml:space="preserve">Ø 53 cm </w:t>
      </w:r>
      <w:proofErr w:type="spellStart"/>
      <w:r w:rsidR="00BA5D79">
        <w:rPr>
          <w:rStyle w:val="MerkChar"/>
          <w:lang w:val="en-US"/>
        </w:rPr>
        <w:t>carré</w:t>
      </w:r>
      <w:proofErr w:type="spellEnd"/>
      <w:r w:rsidRPr="005E68AB">
        <w:rPr>
          <w:rStyle w:val="MerkChar"/>
          <w:lang w:val="en-US"/>
        </w:rPr>
        <w:t>]</w:t>
      </w:r>
    </w:p>
    <w:p w14:paraId="74DDD16E" w14:textId="77777777" w:rsidR="00875420" w:rsidRPr="005E68AB" w:rsidRDefault="00875420" w:rsidP="00F42097">
      <w:pPr>
        <w:pStyle w:val="83Kenm"/>
        <w:rPr>
          <w:lang w:val="en-US"/>
        </w:rPr>
      </w:pPr>
      <w:r w:rsidRPr="005E68AB">
        <w:rPr>
          <w:lang w:val="en-US"/>
        </w:rPr>
        <w:t>-</w:t>
      </w:r>
      <w:r w:rsidRPr="005E68AB">
        <w:rPr>
          <w:lang w:val="en-US"/>
        </w:rPr>
        <w:tab/>
      </w:r>
      <w:proofErr w:type="spellStart"/>
      <w:r w:rsidR="00F42097" w:rsidRPr="005E68AB">
        <w:rPr>
          <w:lang w:val="en-US"/>
        </w:rPr>
        <w:t>Forme</w:t>
      </w:r>
      <w:proofErr w:type="spellEnd"/>
      <w:r w:rsidRPr="005E68AB">
        <w:rPr>
          <w:lang w:val="en-US"/>
        </w:rPr>
        <w:t>:</w:t>
      </w:r>
      <w:r w:rsidRPr="005E68AB">
        <w:rPr>
          <w:lang w:val="en-US"/>
        </w:rPr>
        <w:tab/>
      </w:r>
      <w:proofErr w:type="spellStart"/>
      <w:r w:rsidRPr="005E68AB">
        <w:rPr>
          <w:lang w:val="en-US"/>
        </w:rPr>
        <w:t>carré</w:t>
      </w:r>
      <w:proofErr w:type="spellEnd"/>
      <w:r w:rsidRPr="005E68AB">
        <w:rPr>
          <w:lang w:val="en-US"/>
        </w:rPr>
        <w:t xml:space="preserve">, </w:t>
      </w:r>
      <w:proofErr w:type="spellStart"/>
      <w:r w:rsidRPr="005E68AB">
        <w:rPr>
          <w:lang w:val="en-US"/>
        </w:rPr>
        <w:t>intégrable</w:t>
      </w:r>
      <w:proofErr w:type="spellEnd"/>
      <w:r w:rsidRPr="005E68AB">
        <w:rPr>
          <w:lang w:val="en-US"/>
        </w:rPr>
        <w:t xml:space="preserve"> sans joint dans un </w:t>
      </w:r>
      <w:proofErr w:type="spellStart"/>
      <w:r w:rsidRPr="005E68AB">
        <w:rPr>
          <w:lang w:val="en-US"/>
        </w:rPr>
        <w:t>système</w:t>
      </w:r>
      <w:proofErr w:type="spellEnd"/>
      <w:r w:rsidRPr="005E68AB">
        <w:rPr>
          <w:lang w:val="en-US"/>
        </w:rPr>
        <w:t xml:space="preserve"> de faux-plafond</w:t>
      </w:r>
    </w:p>
    <w:p w14:paraId="7CB86543" w14:textId="2D2BE2CB" w:rsidR="00875420" w:rsidRPr="005E68AB" w:rsidRDefault="00875420" w:rsidP="00F42097">
      <w:pPr>
        <w:pStyle w:val="83Kenm"/>
        <w:rPr>
          <w:lang w:val="en-US"/>
        </w:rPr>
      </w:pPr>
      <w:r w:rsidRPr="005E68AB">
        <w:rPr>
          <w:lang w:val="en-US"/>
        </w:rPr>
        <w:t>-</w:t>
      </w:r>
      <w:r w:rsidRPr="005E68AB">
        <w:rPr>
          <w:lang w:val="en-US"/>
        </w:rPr>
        <w:tab/>
      </w:r>
      <w:r w:rsidR="00F42097" w:rsidRPr="005E68AB">
        <w:rPr>
          <w:lang w:val="en-US"/>
        </w:rPr>
        <w:t xml:space="preserve">Type de </w:t>
      </w:r>
      <w:proofErr w:type="spellStart"/>
      <w:r w:rsidR="00F42097" w:rsidRPr="005E68AB">
        <w:rPr>
          <w:lang w:val="en-US"/>
        </w:rPr>
        <w:t>diffuseur</w:t>
      </w:r>
      <w:proofErr w:type="spellEnd"/>
      <w:r w:rsidRPr="005E68AB">
        <w:rPr>
          <w:lang w:val="en-US"/>
        </w:rPr>
        <w:t>:</w:t>
      </w:r>
      <w:r w:rsidRPr="005E68AB">
        <w:rPr>
          <w:lang w:val="en-US"/>
        </w:rPr>
        <w:tab/>
      </w:r>
      <w:r w:rsidRPr="005E68AB">
        <w:rPr>
          <w:rStyle w:val="MerkChar"/>
          <w:lang w:val="en-US"/>
        </w:rPr>
        <w:t>Prismatic</w:t>
      </w:r>
      <w:r w:rsidRPr="005E68AB">
        <w:rPr>
          <w:lang w:val="en-US"/>
        </w:rPr>
        <w:t xml:space="preserve"> DS-</w:t>
      </w:r>
      <w:r w:rsidR="00AF2168">
        <w:rPr>
          <w:lang w:val="en-US"/>
        </w:rPr>
        <w:t xml:space="preserve"> </w:t>
      </w:r>
      <w:proofErr w:type="spellStart"/>
      <w:r w:rsidR="00AF2168">
        <w:rPr>
          <w:lang w:val="en-US"/>
        </w:rPr>
        <w:t>carré</w:t>
      </w:r>
      <w:proofErr w:type="spellEnd"/>
      <w:r w:rsidR="00AF2168">
        <w:rPr>
          <w:lang w:val="en-US"/>
        </w:rPr>
        <w:t xml:space="preserve"> </w:t>
      </w:r>
      <w:proofErr w:type="spellStart"/>
      <w:r w:rsidRPr="005E68AB">
        <w:rPr>
          <w:lang w:val="en-US"/>
        </w:rPr>
        <w:t>bureaux</w:t>
      </w:r>
      <w:proofErr w:type="spellEnd"/>
    </w:p>
    <w:p w14:paraId="4A4E7E7B" w14:textId="20ACE5A2" w:rsidR="00746359" w:rsidRPr="00922980" w:rsidRDefault="00746359" w:rsidP="00746359">
      <w:pPr>
        <w:pStyle w:val="Kop8"/>
        <w:rPr>
          <w:rStyle w:val="MerkChar"/>
        </w:rPr>
      </w:pPr>
      <w:r w:rsidRPr="00922980">
        <w:rPr>
          <w:rStyle w:val="OptieChar"/>
        </w:rPr>
        <w:t>#</w:t>
      </w:r>
      <w:r w:rsidRPr="00922980">
        <w:rPr>
          <w:rStyle w:val="83KenmCursiefGrijs-50Char"/>
          <w:lang w:val="en-US"/>
        </w:rPr>
        <w:t>Variante 2</w:t>
      </w:r>
      <w:r w:rsidRPr="00922980">
        <w:rPr>
          <w:rStyle w:val="83KenmCursiefGrijs-50Char"/>
          <w:lang w:val="en-US"/>
        </w:rPr>
        <w:tab/>
      </w:r>
      <w:r w:rsidRPr="00922980">
        <w:rPr>
          <w:rStyle w:val="MerkChar"/>
        </w:rPr>
        <w:t>[</w:t>
      </w:r>
      <w:proofErr w:type="spellStart"/>
      <w:r w:rsidR="001B2918">
        <w:rPr>
          <w:rStyle w:val="MerkChar"/>
        </w:rPr>
        <w:t>Powerdaylight</w:t>
      </w:r>
      <w:proofErr w:type="spellEnd"/>
      <w:r w:rsidRPr="00922980">
        <w:rPr>
          <w:rStyle w:val="MerkChar"/>
        </w:rPr>
        <w:t xml:space="preserve"> </w:t>
      </w:r>
      <w:r w:rsidR="00D74540" w:rsidRPr="00922980">
        <w:rPr>
          <w:rStyle w:val="MerkChar"/>
        </w:rPr>
        <w:t xml:space="preserve">Ø 53 cm </w:t>
      </w:r>
      <w:proofErr w:type="spellStart"/>
      <w:r w:rsidR="00AB4F96" w:rsidRPr="00922980">
        <w:rPr>
          <w:rStyle w:val="MerkChar"/>
        </w:rPr>
        <w:t>rond</w:t>
      </w:r>
      <w:proofErr w:type="spellEnd"/>
      <w:r w:rsidRPr="00922980">
        <w:rPr>
          <w:rStyle w:val="MerkChar"/>
        </w:rPr>
        <w:t>]</w:t>
      </w:r>
    </w:p>
    <w:p w14:paraId="68590AE4" w14:textId="39A4EC69" w:rsidR="00746359" w:rsidRPr="0072423F" w:rsidRDefault="00746359" w:rsidP="00F42097">
      <w:pPr>
        <w:pStyle w:val="83Car"/>
      </w:pPr>
      <w:r>
        <w:lastRenderedPageBreak/>
        <w:t>-</w:t>
      </w:r>
      <w:r>
        <w:tab/>
        <w:t xml:space="preserve">Longueur nette du set : </w:t>
      </w:r>
      <w:r>
        <w:tab/>
      </w:r>
      <w:r w:rsidR="000B1E39">
        <w:t>40</w:t>
      </w:r>
      <w:r w:rsidRPr="0072423F">
        <w:t>0 mm</w:t>
      </w:r>
    </w:p>
    <w:p w14:paraId="3B03B953" w14:textId="77777777" w:rsidR="00875420" w:rsidRPr="0072423F" w:rsidRDefault="00875420" w:rsidP="00F42097">
      <w:pPr>
        <w:pStyle w:val="83Car"/>
      </w:pPr>
      <w:r w:rsidRPr="0072423F">
        <w:t>-</w:t>
      </w:r>
      <w:r w:rsidRPr="0072423F">
        <w:tab/>
        <w:t>Matériau du conduit réflecteur :</w:t>
      </w:r>
      <w:r w:rsidRPr="0072423F">
        <w:tab/>
        <w:t>aluminium rigide</w:t>
      </w:r>
    </w:p>
    <w:p w14:paraId="18E97F98" w14:textId="77777777" w:rsidR="00875420" w:rsidRPr="0072423F" w:rsidRDefault="00875420" w:rsidP="00F42097">
      <w:pPr>
        <w:pStyle w:val="83Car"/>
      </w:pPr>
      <w:r w:rsidRPr="0072423F">
        <w:t>-</w:t>
      </w:r>
      <w:r w:rsidRPr="0072423F">
        <w:tab/>
        <w:t>Finition de la paroi interne :</w:t>
      </w:r>
      <w:r w:rsidRPr="0072423F">
        <w:tab/>
        <w:t>surfacé par un matériau réfléchissant</w:t>
      </w:r>
      <w:r w:rsidRPr="0072423F">
        <w:rPr>
          <w:rStyle w:val="MerkChar"/>
        </w:rPr>
        <w:t xml:space="preserve"> </w:t>
      </w:r>
      <w:proofErr w:type="spellStart"/>
      <w:r w:rsidRPr="0072423F">
        <w:rPr>
          <w:rStyle w:val="MerkChar"/>
        </w:rPr>
        <w:t>Spectralight</w:t>
      </w:r>
      <w:proofErr w:type="spellEnd"/>
      <w:r w:rsidRPr="0072423F">
        <w:rPr>
          <w:rStyle w:val="MerkChar"/>
        </w:rPr>
        <w:t xml:space="preserve">® </w:t>
      </w:r>
      <w:proofErr w:type="spellStart"/>
      <w:r w:rsidRPr="0072423F">
        <w:rPr>
          <w:rStyle w:val="MerkChar"/>
        </w:rPr>
        <w:t>Infinity</w:t>
      </w:r>
      <w:proofErr w:type="spellEnd"/>
    </w:p>
    <w:p w14:paraId="50D0A6E9" w14:textId="1F0189D5" w:rsidR="00875420" w:rsidRPr="005E68AB" w:rsidRDefault="00875420" w:rsidP="00875420">
      <w:pPr>
        <w:pStyle w:val="81"/>
        <w:rPr>
          <w:rStyle w:val="MerkChar"/>
          <w:lang w:val="en-US"/>
        </w:rPr>
      </w:pPr>
      <w:r w:rsidRPr="005E68AB">
        <w:rPr>
          <w:rStyle w:val="OptieChar"/>
          <w:lang w:val="en-US"/>
        </w:rPr>
        <w:t>#</w:t>
      </w:r>
      <w:r w:rsidRPr="005E68AB">
        <w:rPr>
          <w:lang w:val="en-US"/>
        </w:rPr>
        <w:t>-</w:t>
      </w:r>
      <w:r w:rsidRPr="005E68AB">
        <w:rPr>
          <w:lang w:val="en-US"/>
        </w:rPr>
        <w:tab/>
      </w:r>
      <w:proofErr w:type="spellStart"/>
      <w:r w:rsidR="00621AD9" w:rsidRPr="005E68AB">
        <w:rPr>
          <w:lang w:val="en-US"/>
        </w:rPr>
        <w:t>Diffuseur</w:t>
      </w:r>
      <w:proofErr w:type="spellEnd"/>
      <w:r w:rsidRPr="005E68AB">
        <w:rPr>
          <w:lang w:val="en-US"/>
        </w:rPr>
        <w:t xml:space="preserve"> </w:t>
      </w:r>
      <w:r w:rsidRPr="005E68AB">
        <w:rPr>
          <w:rStyle w:val="MerkChar"/>
          <w:lang w:val="en-US"/>
        </w:rPr>
        <w:t>[</w:t>
      </w:r>
      <w:proofErr w:type="spellStart"/>
      <w:r w:rsidR="001B2918">
        <w:rPr>
          <w:rStyle w:val="MerkChar"/>
          <w:lang w:val="en-US"/>
        </w:rPr>
        <w:t>Powerdaylight</w:t>
      </w:r>
      <w:proofErr w:type="spellEnd"/>
      <w:r w:rsidRPr="005E68AB">
        <w:rPr>
          <w:rStyle w:val="MerkChar"/>
          <w:lang w:val="en-US"/>
        </w:rPr>
        <w:t xml:space="preserve"> </w:t>
      </w:r>
      <w:r w:rsidR="00D74540" w:rsidRPr="00D74540">
        <w:rPr>
          <w:rStyle w:val="MerkChar"/>
          <w:lang w:val="en-US"/>
        </w:rPr>
        <w:t xml:space="preserve">Ø 53 cm </w:t>
      </w:r>
      <w:r w:rsidRPr="005E68AB">
        <w:rPr>
          <w:rStyle w:val="MerkChar"/>
          <w:lang w:val="en-US"/>
        </w:rPr>
        <w:t>C]</w:t>
      </w:r>
    </w:p>
    <w:p w14:paraId="6FA0176D" w14:textId="77777777" w:rsidR="00875420" w:rsidRPr="005E68AB" w:rsidRDefault="00875420" w:rsidP="00F42097">
      <w:pPr>
        <w:pStyle w:val="83Kenm"/>
        <w:rPr>
          <w:lang w:val="en-US"/>
        </w:rPr>
      </w:pPr>
      <w:r w:rsidRPr="005E68AB">
        <w:rPr>
          <w:lang w:val="en-US"/>
        </w:rPr>
        <w:t>-</w:t>
      </w:r>
      <w:r w:rsidRPr="005E68AB">
        <w:rPr>
          <w:lang w:val="en-US"/>
        </w:rPr>
        <w:tab/>
      </w:r>
      <w:r w:rsidR="00F42097" w:rsidRPr="005E68AB">
        <w:rPr>
          <w:lang w:val="en-US"/>
        </w:rPr>
        <w:t>Form</w:t>
      </w:r>
      <w:r w:rsidRPr="005E68AB">
        <w:rPr>
          <w:lang w:val="en-US"/>
        </w:rPr>
        <w:t>:</w:t>
      </w:r>
      <w:r w:rsidRPr="005E68AB">
        <w:rPr>
          <w:lang w:val="en-US"/>
        </w:rPr>
        <w:tab/>
      </w:r>
      <w:proofErr w:type="spellStart"/>
      <w:r w:rsidRPr="005E68AB">
        <w:rPr>
          <w:lang w:val="en-US"/>
        </w:rPr>
        <w:t>carré</w:t>
      </w:r>
      <w:proofErr w:type="spellEnd"/>
      <w:r w:rsidRPr="005E68AB">
        <w:rPr>
          <w:lang w:val="en-US"/>
        </w:rPr>
        <w:t xml:space="preserve">, </w:t>
      </w:r>
      <w:proofErr w:type="spellStart"/>
      <w:r w:rsidRPr="005E68AB">
        <w:rPr>
          <w:lang w:val="en-US"/>
        </w:rPr>
        <w:t>intégrable</w:t>
      </w:r>
      <w:proofErr w:type="spellEnd"/>
      <w:r w:rsidRPr="005E68AB">
        <w:rPr>
          <w:lang w:val="en-US"/>
        </w:rPr>
        <w:t xml:space="preserve"> sans joint dans un </w:t>
      </w:r>
      <w:proofErr w:type="spellStart"/>
      <w:r w:rsidRPr="005E68AB">
        <w:rPr>
          <w:lang w:val="en-US"/>
        </w:rPr>
        <w:t>système</w:t>
      </w:r>
      <w:proofErr w:type="spellEnd"/>
      <w:r w:rsidRPr="005E68AB">
        <w:rPr>
          <w:lang w:val="en-US"/>
        </w:rPr>
        <w:t xml:space="preserve"> de faux-plafond</w:t>
      </w:r>
    </w:p>
    <w:p w14:paraId="6BAFA82E" w14:textId="24F0F1EA" w:rsidR="00875420" w:rsidRPr="005E68AB" w:rsidRDefault="00875420" w:rsidP="00F42097">
      <w:pPr>
        <w:pStyle w:val="83Kenm"/>
        <w:rPr>
          <w:lang w:val="en-US"/>
        </w:rPr>
      </w:pPr>
      <w:r w:rsidRPr="005E68AB">
        <w:rPr>
          <w:lang w:val="en-US"/>
        </w:rPr>
        <w:t>-</w:t>
      </w:r>
      <w:r w:rsidRPr="005E68AB">
        <w:rPr>
          <w:lang w:val="en-US"/>
        </w:rPr>
        <w:tab/>
      </w:r>
      <w:r w:rsidR="00F42097" w:rsidRPr="005E68AB">
        <w:rPr>
          <w:lang w:val="en-US"/>
        </w:rPr>
        <w:t xml:space="preserve">Type de </w:t>
      </w:r>
      <w:proofErr w:type="spellStart"/>
      <w:r w:rsidR="00F42097" w:rsidRPr="005E68AB">
        <w:rPr>
          <w:lang w:val="en-US"/>
        </w:rPr>
        <w:t>diffuseur</w:t>
      </w:r>
      <w:proofErr w:type="spellEnd"/>
      <w:r w:rsidRPr="005E68AB">
        <w:rPr>
          <w:lang w:val="en-US"/>
        </w:rPr>
        <w:t>:</w:t>
      </w:r>
      <w:r w:rsidRPr="005E68AB">
        <w:rPr>
          <w:lang w:val="en-US"/>
        </w:rPr>
        <w:tab/>
      </w:r>
      <w:r w:rsidRPr="005E68AB">
        <w:rPr>
          <w:rStyle w:val="MerkChar"/>
          <w:lang w:val="en-US"/>
        </w:rPr>
        <w:t>Prismatic</w:t>
      </w:r>
      <w:r w:rsidRPr="005E68AB">
        <w:rPr>
          <w:lang w:val="en-US"/>
        </w:rPr>
        <w:t xml:space="preserve"> </w:t>
      </w:r>
      <w:proofErr w:type="spellStart"/>
      <w:r w:rsidRPr="005E68AB">
        <w:rPr>
          <w:lang w:val="en-US"/>
        </w:rPr>
        <w:t>magasins</w:t>
      </w:r>
      <w:proofErr w:type="spellEnd"/>
    </w:p>
    <w:p w14:paraId="789F257A" w14:textId="77777777" w:rsidR="00875420" w:rsidRPr="005E68AB" w:rsidRDefault="007A537E" w:rsidP="00F42097">
      <w:pPr>
        <w:pStyle w:val="83Kenm"/>
        <w:rPr>
          <w:rStyle w:val="MerkChar"/>
          <w:lang w:val="en-US"/>
        </w:rPr>
      </w:pPr>
      <w:r w:rsidRPr="005E68AB">
        <w:rPr>
          <w:rStyle w:val="OptieChar"/>
          <w:color w:val="AEAAAA"/>
          <w:lang w:val="en-US"/>
        </w:rPr>
        <w:t>Ensuite</w:t>
      </w:r>
    </w:p>
    <w:p w14:paraId="0C6DB029" w14:textId="77777777" w:rsidR="00875420" w:rsidRPr="005E68AB" w:rsidRDefault="00875420" w:rsidP="00875420">
      <w:pPr>
        <w:pStyle w:val="83ProM"/>
      </w:pPr>
      <w:r w:rsidRPr="005E68AB">
        <w:t>P</w:t>
      </w:r>
      <w:r w:rsidR="007A537E" w:rsidRPr="005E68AB">
        <w:t>our</w:t>
      </w:r>
      <w:r w:rsidRPr="005E68AB">
        <w:t xml:space="preserve"> Memo</w:t>
      </w:r>
      <w:r w:rsidR="007A537E" w:rsidRPr="005E68AB">
        <w:t>ir</w:t>
      </w:r>
      <w:r w:rsidRPr="005E68AB">
        <w:t>e:</w:t>
      </w:r>
    </w:p>
    <w:p w14:paraId="670BCBAA" w14:textId="77777777" w:rsidR="00875420" w:rsidRPr="005E68AB" w:rsidRDefault="00875420" w:rsidP="00875420">
      <w:pPr>
        <w:pStyle w:val="83ProM"/>
      </w:pPr>
      <w:r w:rsidRPr="005E68AB">
        <w:tab/>
      </w:r>
      <w:proofErr w:type="spellStart"/>
      <w:r w:rsidR="007A537E" w:rsidRPr="005E68AB">
        <w:t>Toutes</w:t>
      </w:r>
      <w:proofErr w:type="spellEnd"/>
      <w:r w:rsidR="007A537E" w:rsidRPr="005E68AB">
        <w:t xml:space="preserve"> les configurations de tubes </w:t>
      </w:r>
      <w:proofErr w:type="spellStart"/>
      <w:r w:rsidR="007A537E" w:rsidRPr="005E68AB">
        <w:t>sont</w:t>
      </w:r>
      <w:proofErr w:type="spellEnd"/>
      <w:r w:rsidR="007A537E" w:rsidRPr="005E68AB">
        <w:t xml:space="preserve"> </w:t>
      </w:r>
      <w:proofErr w:type="spellStart"/>
      <w:r w:rsidR="007A537E" w:rsidRPr="005E68AB">
        <w:t>possibles</w:t>
      </w:r>
      <w:proofErr w:type="spellEnd"/>
      <w:r w:rsidRPr="005E68AB">
        <w:t>.</w:t>
      </w:r>
    </w:p>
    <w:p w14:paraId="4A91307E" w14:textId="77777777" w:rsidR="0090074A" w:rsidRPr="0072423F" w:rsidRDefault="0090074A" w:rsidP="0090074A">
      <w:pPr>
        <w:pStyle w:val="Kop8"/>
        <w:rPr>
          <w:lang w:val="fr-BE"/>
        </w:rPr>
      </w:pPr>
      <w:r w:rsidRPr="0072423F">
        <w:rPr>
          <w:lang w:val="fr-BE"/>
        </w:rPr>
        <w:t>.31.24.</w:t>
      </w:r>
      <w:r w:rsidRPr="0072423F">
        <w:rPr>
          <w:lang w:val="fr-BE"/>
        </w:rPr>
        <w:tab/>
      </w:r>
      <w:proofErr w:type="spellStart"/>
      <w:r w:rsidRPr="0072423F">
        <w:rPr>
          <w:lang w:val="fr-BE"/>
        </w:rPr>
        <w:t>Equipement</w:t>
      </w:r>
      <w:proofErr w:type="spellEnd"/>
      <w:r w:rsidR="00094E8B" w:rsidRPr="0072423F">
        <w:rPr>
          <w:lang w:val="fr-BE"/>
        </w:rPr>
        <w:t> :</w:t>
      </w:r>
    </w:p>
    <w:p w14:paraId="3EFE35A7" w14:textId="77777777" w:rsidR="0090074A" w:rsidRPr="0072423F" w:rsidRDefault="0090074A" w:rsidP="0090074A">
      <w:pPr>
        <w:pStyle w:val="Kop9"/>
        <w:rPr>
          <w:lang w:val="fr-BE"/>
        </w:rPr>
      </w:pPr>
      <w:r w:rsidRPr="0072423F">
        <w:rPr>
          <w:lang w:val="fr-BE"/>
        </w:rPr>
        <w:t>.31.24.20.</w:t>
      </w:r>
      <w:r w:rsidRPr="0072423F">
        <w:rPr>
          <w:lang w:val="fr-BE"/>
        </w:rPr>
        <w:tab/>
        <w:t>Options:</w:t>
      </w:r>
    </w:p>
    <w:p w14:paraId="395D2661" w14:textId="77777777" w:rsidR="0090074A" w:rsidRPr="0072423F" w:rsidRDefault="0090074A" w:rsidP="0090074A">
      <w:pPr>
        <w:pStyle w:val="80FR"/>
      </w:pPr>
      <w:r w:rsidRPr="0072423F">
        <w:t>Les options suivantes seront prévues par le fabricant</w:t>
      </w:r>
      <w:r w:rsidR="00094E8B" w:rsidRPr="0072423F">
        <w:t> :</w:t>
      </w:r>
    </w:p>
    <w:p w14:paraId="4596217E" w14:textId="77777777" w:rsidR="0003135F" w:rsidRPr="00960CEC" w:rsidRDefault="0003135F" w:rsidP="00F42097">
      <w:pPr>
        <w:pStyle w:val="81FR"/>
        <w:rPr>
          <w:rStyle w:val="OptionCar"/>
          <w:color w:val="000000"/>
        </w:rPr>
      </w:pPr>
      <w:r w:rsidRPr="00960CEC">
        <w:rPr>
          <w:rStyle w:val="OptionCar"/>
          <w:color w:val="000000"/>
        </w:rPr>
        <w:t>Canal de transport :</w:t>
      </w:r>
    </w:p>
    <w:p w14:paraId="2B8FB8D7" w14:textId="11B41030" w:rsidR="00875420" w:rsidRPr="0072423F" w:rsidRDefault="00875420" w:rsidP="00F42097">
      <w:pPr>
        <w:pStyle w:val="81FR"/>
        <w:rPr>
          <w:rStyle w:val="OptionCar"/>
        </w:rPr>
      </w:pPr>
      <w:r w:rsidRPr="0072423F">
        <w:rPr>
          <w:rStyle w:val="OptionCar"/>
        </w:rPr>
        <w:t>#</w:t>
      </w:r>
      <w:r w:rsidRPr="00624C64">
        <w:rPr>
          <w:rStyle w:val="OptionCar"/>
          <w:color w:val="000000"/>
        </w:rPr>
        <w:t>Prolongateurs de tube droit </w:t>
      </w:r>
      <w:r w:rsidRPr="0072423F">
        <w:rPr>
          <w:rStyle w:val="OptionCar"/>
        </w:rPr>
        <w:t>:</w:t>
      </w:r>
    </w:p>
    <w:p w14:paraId="43B2D052" w14:textId="77777777" w:rsidR="00875420" w:rsidRPr="00624C64" w:rsidRDefault="00875420" w:rsidP="00F42097">
      <w:pPr>
        <w:pStyle w:val="83Car"/>
        <w:rPr>
          <w:rStyle w:val="OptionCar"/>
          <w:color w:val="000000"/>
        </w:rPr>
      </w:pPr>
      <w:r w:rsidRPr="00624C64">
        <w:rPr>
          <w:rStyle w:val="OptionCar"/>
          <w:color w:val="000000"/>
        </w:rPr>
        <w:t>-</w:t>
      </w:r>
      <w:r w:rsidRPr="00624C64">
        <w:rPr>
          <w:rStyle w:val="OptionCar"/>
          <w:color w:val="000000"/>
        </w:rPr>
        <w:tab/>
        <w:t>Type :</w:t>
      </w:r>
      <w:r w:rsidRPr="00624C64">
        <w:rPr>
          <w:rStyle w:val="OptionCar"/>
          <w:color w:val="000000"/>
        </w:rPr>
        <w:tab/>
        <w:t>conduit réflecteur droit</w:t>
      </w:r>
    </w:p>
    <w:p w14:paraId="3DEEA6D1" w14:textId="77777777" w:rsidR="00875420" w:rsidRPr="00624C64" w:rsidRDefault="00875420" w:rsidP="00F42097">
      <w:pPr>
        <w:pStyle w:val="83Car"/>
        <w:rPr>
          <w:rStyle w:val="MerkChar"/>
          <w:color w:val="000000"/>
        </w:rPr>
      </w:pPr>
      <w:r w:rsidRPr="00624C64">
        <w:rPr>
          <w:rStyle w:val="OptionCar"/>
          <w:color w:val="000000"/>
        </w:rPr>
        <w:t>-</w:t>
      </w:r>
      <w:r w:rsidRPr="00624C64">
        <w:rPr>
          <w:rStyle w:val="OptionCar"/>
          <w:color w:val="000000"/>
        </w:rPr>
        <w:tab/>
        <w:t>Longueur nette :</w:t>
      </w:r>
      <w:r w:rsidRPr="00624C64">
        <w:rPr>
          <w:rStyle w:val="OptionCar"/>
          <w:color w:val="000000"/>
        </w:rPr>
        <w:tab/>
        <w:t>560 mm</w:t>
      </w:r>
    </w:p>
    <w:p w14:paraId="07826F47" w14:textId="77777777" w:rsidR="00875420" w:rsidRPr="00624C64" w:rsidRDefault="00875420" w:rsidP="00F42097">
      <w:pPr>
        <w:pStyle w:val="83Car"/>
        <w:rPr>
          <w:rStyle w:val="OptionCar"/>
          <w:color w:val="000000"/>
        </w:rPr>
      </w:pPr>
      <w:r w:rsidRPr="00624C64">
        <w:rPr>
          <w:rStyle w:val="OptionCar"/>
          <w:color w:val="000000"/>
        </w:rPr>
        <w:t>-</w:t>
      </w:r>
      <w:r w:rsidRPr="00624C64">
        <w:rPr>
          <w:rStyle w:val="OptionCar"/>
          <w:color w:val="000000"/>
        </w:rPr>
        <w:tab/>
        <w:t>Matériau du conduit réflecteur :</w:t>
      </w:r>
      <w:r w:rsidRPr="00624C64">
        <w:rPr>
          <w:rStyle w:val="OptionCar"/>
          <w:color w:val="000000"/>
        </w:rPr>
        <w:tab/>
        <w:t>aluminium rigide</w:t>
      </w:r>
    </w:p>
    <w:p w14:paraId="31F3B7FB" w14:textId="77777777" w:rsidR="00875420" w:rsidRPr="0072423F" w:rsidRDefault="00875420" w:rsidP="00F42097">
      <w:pPr>
        <w:pStyle w:val="83Car"/>
      </w:pPr>
      <w:r w:rsidRPr="00624C64">
        <w:rPr>
          <w:rStyle w:val="OptionCar"/>
          <w:color w:val="000000"/>
        </w:rPr>
        <w:t>-</w:t>
      </w:r>
      <w:r w:rsidRPr="00624C64">
        <w:rPr>
          <w:rStyle w:val="OptionCar"/>
          <w:color w:val="000000"/>
        </w:rPr>
        <w:tab/>
        <w:t>Finition de la paroi interne :</w:t>
      </w:r>
      <w:r w:rsidRPr="00624C64">
        <w:rPr>
          <w:rStyle w:val="OptionCar"/>
          <w:color w:val="000000"/>
        </w:rPr>
        <w:tab/>
        <w:t>surfacé par un matériau réfléchissant</w:t>
      </w:r>
      <w:r w:rsidRPr="0072423F">
        <w:rPr>
          <w:rStyle w:val="MerkChar"/>
        </w:rPr>
        <w:t xml:space="preserve"> </w:t>
      </w:r>
      <w:proofErr w:type="spellStart"/>
      <w:r w:rsidRPr="0072423F">
        <w:rPr>
          <w:rStyle w:val="MerkChar"/>
        </w:rPr>
        <w:t>Spectralight</w:t>
      </w:r>
      <w:proofErr w:type="spellEnd"/>
      <w:r w:rsidRPr="0072423F">
        <w:rPr>
          <w:rStyle w:val="MerkChar"/>
        </w:rPr>
        <w:t xml:space="preserve">® </w:t>
      </w:r>
      <w:proofErr w:type="spellStart"/>
      <w:r w:rsidRPr="0072423F">
        <w:rPr>
          <w:rStyle w:val="MerkChar"/>
        </w:rPr>
        <w:t>Infinity</w:t>
      </w:r>
      <w:proofErr w:type="spellEnd"/>
    </w:p>
    <w:p w14:paraId="6DE5F312" w14:textId="43DDBDC1" w:rsidR="0090074A" w:rsidRPr="00624C64" w:rsidRDefault="0090074A" w:rsidP="00F42097">
      <w:pPr>
        <w:pStyle w:val="81FR"/>
        <w:rPr>
          <w:rStyle w:val="OptionCar"/>
          <w:color w:val="000000"/>
        </w:rPr>
      </w:pPr>
      <w:r w:rsidRPr="0072423F">
        <w:rPr>
          <w:rStyle w:val="OptionCar"/>
        </w:rPr>
        <w:t>#</w:t>
      </w:r>
      <w:r w:rsidRPr="00624C64">
        <w:rPr>
          <w:rStyle w:val="OptionCar"/>
          <w:color w:val="000000"/>
        </w:rPr>
        <w:t>Prolongateurs de tube droit</w:t>
      </w:r>
      <w:r w:rsidR="00094E8B" w:rsidRPr="00624C64">
        <w:rPr>
          <w:rStyle w:val="OptionCar"/>
          <w:color w:val="000000"/>
        </w:rPr>
        <w:t> :</w:t>
      </w:r>
    </w:p>
    <w:p w14:paraId="29AAE00B" w14:textId="77777777" w:rsidR="00875420" w:rsidRPr="00624C64" w:rsidRDefault="0090074A" w:rsidP="00F42097">
      <w:pPr>
        <w:pStyle w:val="83Car"/>
        <w:rPr>
          <w:rStyle w:val="OptionCar"/>
          <w:color w:val="000000"/>
        </w:rPr>
      </w:pPr>
      <w:r w:rsidRPr="00624C64">
        <w:rPr>
          <w:rStyle w:val="OptionCar"/>
          <w:color w:val="000000"/>
        </w:rPr>
        <w:t>-</w:t>
      </w:r>
      <w:r w:rsidRPr="00624C64">
        <w:rPr>
          <w:rStyle w:val="OptionCar"/>
          <w:color w:val="000000"/>
        </w:rPr>
        <w:tab/>
        <w:t>Type</w:t>
      </w:r>
      <w:r w:rsidR="00094E8B" w:rsidRPr="00624C64">
        <w:rPr>
          <w:rStyle w:val="OptionCar"/>
          <w:color w:val="000000"/>
        </w:rPr>
        <w:t> :</w:t>
      </w:r>
      <w:r w:rsidRPr="00624C64">
        <w:rPr>
          <w:rStyle w:val="OptionCar"/>
          <w:color w:val="000000"/>
        </w:rPr>
        <w:tab/>
        <w:t>conduit réflecteur droit</w:t>
      </w:r>
    </w:p>
    <w:p w14:paraId="1B61CC0E" w14:textId="77777777" w:rsidR="00875420" w:rsidRPr="00624C64" w:rsidRDefault="0090074A" w:rsidP="00F42097">
      <w:pPr>
        <w:pStyle w:val="83Car"/>
        <w:rPr>
          <w:rStyle w:val="MerkChar"/>
          <w:color w:val="000000"/>
        </w:rPr>
      </w:pPr>
      <w:r w:rsidRPr="00624C64">
        <w:rPr>
          <w:rStyle w:val="OptionCar"/>
          <w:color w:val="000000"/>
        </w:rPr>
        <w:t>-</w:t>
      </w:r>
      <w:r w:rsidRPr="00624C64">
        <w:rPr>
          <w:rStyle w:val="OptionCar"/>
          <w:color w:val="000000"/>
        </w:rPr>
        <w:tab/>
        <w:t>Longueur nette</w:t>
      </w:r>
      <w:r w:rsidR="00094E8B" w:rsidRPr="00624C64">
        <w:rPr>
          <w:rStyle w:val="OptionCar"/>
          <w:color w:val="000000"/>
        </w:rPr>
        <w:t> :</w:t>
      </w:r>
      <w:r w:rsidRPr="00624C64">
        <w:rPr>
          <w:rStyle w:val="OptionCar"/>
          <w:color w:val="000000"/>
        </w:rPr>
        <w:tab/>
      </w:r>
      <w:r w:rsidR="003F0F2E">
        <w:rPr>
          <w:rStyle w:val="OptionCar"/>
          <w:color w:val="000000"/>
        </w:rPr>
        <w:t>117</w:t>
      </w:r>
      <w:r w:rsidRPr="00624C64">
        <w:rPr>
          <w:rStyle w:val="OptionCar"/>
          <w:color w:val="000000"/>
        </w:rPr>
        <w:t>0 mm</w:t>
      </w:r>
      <w:r w:rsidR="0003135F" w:rsidRPr="00624C64">
        <w:rPr>
          <w:rStyle w:val="MerkChar"/>
          <w:color w:val="000000"/>
        </w:rPr>
        <w:t xml:space="preserve"> </w:t>
      </w:r>
    </w:p>
    <w:p w14:paraId="11DE088F" w14:textId="77777777" w:rsidR="0090074A" w:rsidRPr="00624C64" w:rsidRDefault="0090074A" w:rsidP="00F42097">
      <w:pPr>
        <w:pStyle w:val="83Car"/>
        <w:rPr>
          <w:rStyle w:val="OptionCar"/>
          <w:color w:val="000000"/>
        </w:rPr>
      </w:pPr>
      <w:r w:rsidRPr="00624C64">
        <w:rPr>
          <w:rStyle w:val="OptionCar"/>
          <w:color w:val="000000"/>
        </w:rPr>
        <w:t>-</w:t>
      </w:r>
      <w:r w:rsidRPr="00624C64">
        <w:rPr>
          <w:rStyle w:val="OptionCar"/>
          <w:color w:val="000000"/>
        </w:rPr>
        <w:tab/>
        <w:t>Matériau du conduit réflecteur</w:t>
      </w:r>
      <w:r w:rsidR="00094E8B" w:rsidRPr="00624C64">
        <w:rPr>
          <w:rStyle w:val="OptionCar"/>
          <w:color w:val="000000"/>
        </w:rPr>
        <w:t> :</w:t>
      </w:r>
      <w:r w:rsidRPr="00624C64">
        <w:rPr>
          <w:rStyle w:val="OptionCar"/>
          <w:color w:val="000000"/>
        </w:rPr>
        <w:tab/>
        <w:t>aluminium rigide</w:t>
      </w:r>
    </w:p>
    <w:p w14:paraId="0DFB16C4" w14:textId="77777777" w:rsidR="0090074A" w:rsidRPr="0072423F" w:rsidRDefault="0090074A" w:rsidP="00F42097">
      <w:pPr>
        <w:pStyle w:val="83Car"/>
      </w:pPr>
      <w:r w:rsidRPr="00624C64">
        <w:rPr>
          <w:rStyle w:val="OptionCar"/>
          <w:color w:val="000000"/>
        </w:rPr>
        <w:t>-</w:t>
      </w:r>
      <w:r w:rsidRPr="00624C64">
        <w:rPr>
          <w:rStyle w:val="OptionCar"/>
          <w:color w:val="000000"/>
        </w:rPr>
        <w:tab/>
        <w:t>Finition de la paroi interne</w:t>
      </w:r>
      <w:r w:rsidR="00094E8B" w:rsidRPr="00624C64">
        <w:rPr>
          <w:rStyle w:val="OptionCar"/>
          <w:color w:val="000000"/>
        </w:rPr>
        <w:t> :</w:t>
      </w:r>
      <w:r w:rsidRPr="00624C64">
        <w:rPr>
          <w:rStyle w:val="OptionCar"/>
          <w:color w:val="000000"/>
        </w:rPr>
        <w:tab/>
        <w:t>surfacé par un matériau réfléchissant</w:t>
      </w:r>
      <w:r w:rsidRPr="0072423F">
        <w:rPr>
          <w:rStyle w:val="MerkChar"/>
        </w:rPr>
        <w:t xml:space="preserve"> </w:t>
      </w:r>
      <w:proofErr w:type="spellStart"/>
      <w:r w:rsidRPr="0072423F">
        <w:rPr>
          <w:rStyle w:val="MerkChar"/>
        </w:rPr>
        <w:t>Spectralight</w:t>
      </w:r>
      <w:proofErr w:type="spellEnd"/>
      <w:r w:rsidRPr="0072423F">
        <w:rPr>
          <w:rStyle w:val="MerkChar"/>
        </w:rPr>
        <w:t xml:space="preserve">® </w:t>
      </w:r>
      <w:proofErr w:type="spellStart"/>
      <w:r w:rsidRPr="0072423F">
        <w:rPr>
          <w:rStyle w:val="MerkChar"/>
        </w:rPr>
        <w:t>Infinity</w:t>
      </w:r>
      <w:proofErr w:type="spellEnd"/>
    </w:p>
    <w:p w14:paraId="74A5153F" w14:textId="77777777" w:rsidR="007A537E" w:rsidRDefault="007A537E" w:rsidP="00F42097">
      <w:pPr>
        <w:pStyle w:val="81FR"/>
        <w:rPr>
          <w:rStyle w:val="OptionCar"/>
        </w:rPr>
      </w:pPr>
    </w:p>
    <w:p w14:paraId="7C2D0CFE" w14:textId="77777777" w:rsidR="0003135F" w:rsidRPr="00624C64" w:rsidRDefault="0003135F" w:rsidP="00F42097">
      <w:pPr>
        <w:pStyle w:val="81FR"/>
        <w:rPr>
          <w:rStyle w:val="OptionCar"/>
          <w:color w:val="000000"/>
        </w:rPr>
      </w:pPr>
      <w:r w:rsidRPr="0072423F">
        <w:rPr>
          <w:rStyle w:val="OptionCar"/>
        </w:rPr>
        <w:t>#</w:t>
      </w:r>
      <w:r w:rsidRPr="00624C64">
        <w:rPr>
          <w:rStyle w:val="OptionCar"/>
          <w:color w:val="000000"/>
        </w:rPr>
        <w:t>Coude</w:t>
      </w:r>
      <w:r w:rsidR="007A537E">
        <w:rPr>
          <w:rStyle w:val="OptionCar"/>
          <w:color w:val="000000"/>
        </w:rPr>
        <w:t>s</w:t>
      </w:r>
      <w:r w:rsidRPr="00624C64">
        <w:rPr>
          <w:rStyle w:val="OptionCar"/>
          <w:color w:val="000000"/>
        </w:rPr>
        <w:t> :</w:t>
      </w:r>
    </w:p>
    <w:p w14:paraId="675856E5" w14:textId="77777777" w:rsidR="0003135F" w:rsidRPr="00624C64" w:rsidRDefault="0003135F" w:rsidP="00F42097">
      <w:pPr>
        <w:pStyle w:val="83Car"/>
        <w:rPr>
          <w:rStyle w:val="OptionCar"/>
          <w:color w:val="000000"/>
        </w:rPr>
      </w:pPr>
      <w:r w:rsidRPr="00624C64">
        <w:rPr>
          <w:rStyle w:val="OptionCar"/>
          <w:color w:val="000000"/>
        </w:rPr>
        <w:t>-</w:t>
      </w:r>
      <w:r w:rsidRPr="00624C64">
        <w:rPr>
          <w:rStyle w:val="OptionCar"/>
          <w:color w:val="000000"/>
        </w:rPr>
        <w:tab/>
        <w:t>Type :</w:t>
      </w:r>
      <w:r w:rsidRPr="00624C64">
        <w:rPr>
          <w:rStyle w:val="OptionCar"/>
          <w:color w:val="000000"/>
        </w:rPr>
        <w:tab/>
        <w:t>conduit aluminium réglable en continu</w:t>
      </w:r>
    </w:p>
    <w:p w14:paraId="430A7B50" w14:textId="77777777" w:rsidR="0003135F" w:rsidRPr="00624C64" w:rsidRDefault="0003135F" w:rsidP="00F42097">
      <w:pPr>
        <w:pStyle w:val="83Car"/>
        <w:rPr>
          <w:rStyle w:val="OptionCar"/>
          <w:color w:val="000000"/>
        </w:rPr>
      </w:pPr>
      <w:r w:rsidRPr="00624C64">
        <w:rPr>
          <w:rStyle w:val="OptionCar"/>
          <w:color w:val="000000"/>
        </w:rPr>
        <w:t>-</w:t>
      </w:r>
      <w:r w:rsidRPr="00624C64">
        <w:rPr>
          <w:rStyle w:val="OptionCar"/>
          <w:color w:val="000000"/>
        </w:rPr>
        <w:tab/>
        <w:t>Capacité d'</w:t>
      </w:r>
      <w:r w:rsidR="007A537E">
        <w:rPr>
          <w:rStyle w:val="OptionCar"/>
          <w:color w:val="000000"/>
        </w:rPr>
        <w:t>ajustement du coude :</w:t>
      </w:r>
      <w:r w:rsidR="007A537E">
        <w:rPr>
          <w:rStyle w:val="OptionCar"/>
          <w:color w:val="000000"/>
        </w:rPr>
        <w:tab/>
        <w:t>de 0° à 45</w:t>
      </w:r>
      <w:r w:rsidRPr="00624C64">
        <w:rPr>
          <w:rStyle w:val="OptionCar"/>
          <w:color w:val="000000"/>
        </w:rPr>
        <w:t>°</w:t>
      </w:r>
    </w:p>
    <w:p w14:paraId="04298A07" w14:textId="77777777" w:rsidR="0003135F" w:rsidRPr="00624C64" w:rsidRDefault="007A537E" w:rsidP="00F42097">
      <w:pPr>
        <w:pStyle w:val="83Car"/>
        <w:rPr>
          <w:rStyle w:val="OptionCar"/>
          <w:color w:val="000000"/>
        </w:rPr>
      </w:pPr>
      <w:r>
        <w:rPr>
          <w:rStyle w:val="OptionCar"/>
          <w:color w:val="000000"/>
        </w:rPr>
        <w:t>-</w:t>
      </w:r>
      <w:r>
        <w:rPr>
          <w:rStyle w:val="OptionCar"/>
          <w:color w:val="000000"/>
        </w:rPr>
        <w:tab/>
        <w:t>Longueur nette :</w:t>
      </w:r>
      <w:r>
        <w:rPr>
          <w:rStyle w:val="OptionCar"/>
          <w:color w:val="000000"/>
        </w:rPr>
        <w:tab/>
        <w:t>35</w:t>
      </w:r>
      <w:r w:rsidR="0003135F" w:rsidRPr="00624C64">
        <w:rPr>
          <w:rStyle w:val="OptionCar"/>
          <w:color w:val="000000"/>
        </w:rPr>
        <w:t>0 mm</w:t>
      </w:r>
      <w:r w:rsidR="0003135F" w:rsidRPr="00624C64">
        <w:rPr>
          <w:rStyle w:val="MerkChar"/>
          <w:color w:val="000000"/>
        </w:rPr>
        <w:t xml:space="preserve"> </w:t>
      </w:r>
    </w:p>
    <w:p w14:paraId="48A0D97A" w14:textId="77777777" w:rsidR="0003135F" w:rsidRPr="00624C64" w:rsidRDefault="0003135F" w:rsidP="00F42097">
      <w:pPr>
        <w:pStyle w:val="83Car"/>
        <w:rPr>
          <w:rStyle w:val="OptionCar"/>
          <w:color w:val="000000"/>
        </w:rPr>
      </w:pPr>
      <w:r w:rsidRPr="00624C64">
        <w:rPr>
          <w:rStyle w:val="OptionCar"/>
          <w:color w:val="000000"/>
        </w:rPr>
        <w:t>-</w:t>
      </w:r>
      <w:r w:rsidRPr="00624C64">
        <w:rPr>
          <w:rStyle w:val="OptionCar"/>
          <w:color w:val="000000"/>
        </w:rPr>
        <w:tab/>
        <w:t>Diamètre :</w:t>
      </w:r>
      <w:r w:rsidRPr="00624C64">
        <w:rPr>
          <w:rStyle w:val="OptionCar"/>
          <w:color w:val="000000"/>
        </w:rPr>
        <w:tab/>
        <w:t>530 mm</w:t>
      </w:r>
    </w:p>
    <w:p w14:paraId="5DC3FA3B" w14:textId="77777777" w:rsidR="007A537E" w:rsidRPr="00624C64" w:rsidRDefault="007A537E" w:rsidP="00F42097">
      <w:pPr>
        <w:pStyle w:val="81FR"/>
        <w:rPr>
          <w:rStyle w:val="OptionCar"/>
          <w:color w:val="000000"/>
        </w:rPr>
      </w:pPr>
      <w:r w:rsidRPr="0072423F">
        <w:rPr>
          <w:rStyle w:val="OptionCar"/>
        </w:rPr>
        <w:t>#</w:t>
      </w:r>
      <w:r w:rsidRPr="00624C64">
        <w:rPr>
          <w:rStyle w:val="OptionCar"/>
          <w:color w:val="000000"/>
        </w:rPr>
        <w:t>Coude</w:t>
      </w:r>
      <w:r>
        <w:rPr>
          <w:rStyle w:val="OptionCar"/>
          <w:color w:val="000000"/>
        </w:rPr>
        <w:t>s</w:t>
      </w:r>
      <w:r w:rsidRPr="00624C64">
        <w:rPr>
          <w:rStyle w:val="OptionCar"/>
          <w:color w:val="000000"/>
        </w:rPr>
        <w:t> :</w:t>
      </w:r>
    </w:p>
    <w:p w14:paraId="42638C44" w14:textId="77777777" w:rsidR="007A537E" w:rsidRPr="00624C64" w:rsidRDefault="007A537E" w:rsidP="00F42097">
      <w:pPr>
        <w:pStyle w:val="83Car"/>
        <w:rPr>
          <w:rStyle w:val="OptionCar"/>
          <w:color w:val="000000"/>
        </w:rPr>
      </w:pPr>
      <w:r w:rsidRPr="00624C64">
        <w:rPr>
          <w:rStyle w:val="OptionCar"/>
          <w:color w:val="000000"/>
        </w:rPr>
        <w:t>-</w:t>
      </w:r>
      <w:r w:rsidRPr="00624C64">
        <w:rPr>
          <w:rStyle w:val="OptionCar"/>
          <w:color w:val="000000"/>
        </w:rPr>
        <w:tab/>
        <w:t>Type :</w:t>
      </w:r>
      <w:r w:rsidRPr="00624C64">
        <w:rPr>
          <w:rStyle w:val="OptionCar"/>
          <w:color w:val="000000"/>
        </w:rPr>
        <w:tab/>
        <w:t xml:space="preserve">conduit aluminium </w:t>
      </w:r>
      <w:r>
        <w:rPr>
          <w:rStyle w:val="OptionCar"/>
          <w:color w:val="000000"/>
        </w:rPr>
        <w:t xml:space="preserve">en deux pièces, </w:t>
      </w:r>
      <w:r w:rsidRPr="00624C64">
        <w:rPr>
          <w:rStyle w:val="OptionCar"/>
          <w:color w:val="000000"/>
        </w:rPr>
        <w:t>réglable en continu</w:t>
      </w:r>
      <w:r>
        <w:rPr>
          <w:rStyle w:val="OptionCar"/>
          <w:color w:val="000000"/>
        </w:rPr>
        <w:t>, réglable de 0° à 90</w:t>
      </w:r>
      <w:r w:rsidRPr="00624C64">
        <w:rPr>
          <w:rStyle w:val="OptionCar"/>
          <w:color w:val="000000"/>
        </w:rPr>
        <w:t>°</w:t>
      </w:r>
    </w:p>
    <w:p w14:paraId="0008D696" w14:textId="77777777" w:rsidR="007A537E" w:rsidRPr="00624C64" w:rsidRDefault="007A537E" w:rsidP="00F42097">
      <w:pPr>
        <w:pStyle w:val="83Car"/>
        <w:rPr>
          <w:rStyle w:val="OptionCar"/>
          <w:color w:val="000000"/>
        </w:rPr>
      </w:pPr>
      <w:r w:rsidRPr="00624C64">
        <w:rPr>
          <w:rStyle w:val="OptionCar"/>
          <w:color w:val="000000"/>
        </w:rPr>
        <w:t>-</w:t>
      </w:r>
      <w:r w:rsidRPr="00624C64">
        <w:rPr>
          <w:rStyle w:val="OptionCar"/>
          <w:color w:val="000000"/>
        </w:rPr>
        <w:tab/>
        <w:t>Capacité d'</w:t>
      </w:r>
      <w:r>
        <w:rPr>
          <w:rStyle w:val="OptionCar"/>
          <w:color w:val="000000"/>
        </w:rPr>
        <w:t>ajustement du coude :</w:t>
      </w:r>
      <w:r>
        <w:rPr>
          <w:rStyle w:val="OptionCar"/>
          <w:color w:val="000000"/>
        </w:rPr>
        <w:tab/>
        <w:t>chaque pièce est réglable de 0° à 45</w:t>
      </w:r>
      <w:r w:rsidRPr="00624C64">
        <w:rPr>
          <w:rStyle w:val="OptionCar"/>
          <w:color w:val="000000"/>
        </w:rPr>
        <w:t>°</w:t>
      </w:r>
    </w:p>
    <w:p w14:paraId="6E1CEFB6" w14:textId="77777777" w:rsidR="007A537E" w:rsidRPr="00624C64" w:rsidRDefault="007A537E" w:rsidP="00F42097">
      <w:pPr>
        <w:pStyle w:val="83Car"/>
        <w:rPr>
          <w:rStyle w:val="OptionCar"/>
          <w:color w:val="000000"/>
        </w:rPr>
      </w:pPr>
      <w:r>
        <w:rPr>
          <w:rStyle w:val="OptionCar"/>
          <w:color w:val="000000"/>
        </w:rPr>
        <w:t>-</w:t>
      </w:r>
      <w:r>
        <w:rPr>
          <w:rStyle w:val="OptionCar"/>
          <w:color w:val="000000"/>
        </w:rPr>
        <w:tab/>
        <w:t>Longueur nette :</w:t>
      </w:r>
      <w:r>
        <w:rPr>
          <w:rStyle w:val="OptionCar"/>
          <w:color w:val="000000"/>
        </w:rPr>
        <w:tab/>
      </w:r>
      <w:r w:rsidRPr="00624C64">
        <w:rPr>
          <w:rStyle w:val="OptionCar"/>
          <w:color w:val="000000"/>
        </w:rPr>
        <w:t>7</w:t>
      </w:r>
      <w:r>
        <w:rPr>
          <w:rStyle w:val="OptionCar"/>
          <w:color w:val="000000"/>
        </w:rPr>
        <w:t>3</w:t>
      </w:r>
      <w:r w:rsidRPr="00624C64">
        <w:rPr>
          <w:rStyle w:val="OptionCar"/>
          <w:color w:val="000000"/>
        </w:rPr>
        <w:t>0 mm</w:t>
      </w:r>
      <w:r w:rsidRPr="00624C64">
        <w:rPr>
          <w:rStyle w:val="MerkChar"/>
          <w:color w:val="000000"/>
        </w:rPr>
        <w:t xml:space="preserve"> </w:t>
      </w:r>
    </w:p>
    <w:p w14:paraId="6725144C" w14:textId="77777777" w:rsidR="007A537E" w:rsidRPr="00624C64" w:rsidRDefault="007A537E" w:rsidP="00F42097">
      <w:pPr>
        <w:pStyle w:val="83Car"/>
        <w:rPr>
          <w:rStyle w:val="OptionCar"/>
          <w:color w:val="000000"/>
        </w:rPr>
      </w:pPr>
      <w:r w:rsidRPr="00624C64">
        <w:rPr>
          <w:rStyle w:val="OptionCar"/>
          <w:color w:val="000000"/>
        </w:rPr>
        <w:t>-</w:t>
      </w:r>
      <w:r w:rsidRPr="00624C64">
        <w:rPr>
          <w:rStyle w:val="OptionCar"/>
          <w:color w:val="000000"/>
        </w:rPr>
        <w:tab/>
        <w:t>Diamètre :</w:t>
      </w:r>
      <w:r w:rsidRPr="00624C64">
        <w:rPr>
          <w:rStyle w:val="OptionCar"/>
          <w:color w:val="000000"/>
        </w:rPr>
        <w:tab/>
        <w:t>530 mm</w:t>
      </w:r>
    </w:p>
    <w:p w14:paraId="1488A6EA" w14:textId="5CCE2A20" w:rsidR="0090074A" w:rsidRPr="00624C64" w:rsidRDefault="0090074A" w:rsidP="00F42097">
      <w:pPr>
        <w:pStyle w:val="81FR"/>
        <w:rPr>
          <w:rStyle w:val="OptionCar"/>
          <w:color w:val="000000"/>
        </w:rPr>
      </w:pPr>
      <w:r w:rsidRPr="0072423F">
        <w:rPr>
          <w:rStyle w:val="OptionCar"/>
        </w:rPr>
        <w:t>#</w:t>
      </w:r>
      <w:r w:rsidRPr="00624C64">
        <w:rPr>
          <w:rStyle w:val="OptionCar"/>
          <w:color w:val="000000"/>
        </w:rPr>
        <w:t>Variateur de lumière naturelle</w:t>
      </w:r>
      <w:r w:rsidR="00094E8B" w:rsidRPr="00624C64">
        <w:rPr>
          <w:rStyle w:val="OptionCar"/>
          <w:color w:val="000000"/>
        </w:rPr>
        <w:t> </w:t>
      </w:r>
      <w:r w:rsidR="00E73228">
        <w:rPr>
          <w:rStyle w:val="OptionCar"/>
          <w:color w:val="000000"/>
        </w:rPr>
        <w:t>de 0 à 10 V</w:t>
      </w:r>
      <w:r w:rsidR="00094E8B" w:rsidRPr="00624C64">
        <w:rPr>
          <w:rStyle w:val="OptionCar"/>
          <w:color w:val="000000"/>
        </w:rPr>
        <w:t>:</w:t>
      </w:r>
    </w:p>
    <w:p w14:paraId="597829C9" w14:textId="77777777" w:rsidR="0090074A" w:rsidRPr="0072423F" w:rsidRDefault="0090074A" w:rsidP="00F42097">
      <w:pPr>
        <w:pStyle w:val="83Car"/>
      </w:pPr>
      <w:r w:rsidRPr="00624C64">
        <w:rPr>
          <w:rStyle w:val="OptionCar"/>
          <w:color w:val="000000"/>
        </w:rPr>
        <w:t>-</w:t>
      </w:r>
      <w:r w:rsidRPr="00624C64">
        <w:rPr>
          <w:rStyle w:val="OptionCar"/>
          <w:color w:val="000000"/>
        </w:rPr>
        <w:tab/>
        <w:t>Type</w:t>
      </w:r>
      <w:r w:rsidR="00094E8B" w:rsidRPr="00624C64">
        <w:rPr>
          <w:rStyle w:val="OptionCar"/>
          <w:color w:val="000000"/>
        </w:rPr>
        <w:t> :</w:t>
      </w:r>
      <w:r w:rsidRPr="00624C64">
        <w:rPr>
          <w:rStyle w:val="OptionCar"/>
          <w:color w:val="000000"/>
        </w:rPr>
        <w:tab/>
        <w:t>à commande électrique</w:t>
      </w:r>
      <w:r w:rsidRPr="00624C64">
        <w:rPr>
          <w:rStyle w:val="OptionCar"/>
          <w:color w:val="000000"/>
        </w:rPr>
        <w:br/>
      </w:r>
      <w:r w:rsidR="003401DD" w:rsidRPr="0072423F">
        <w:fldChar w:fldCharType="begin"/>
      </w:r>
      <w:r w:rsidR="003401DD" w:rsidRPr="0072423F">
        <w:instrText xml:space="preserve"> INCLUDEPICTURE  "http://www.techcomlight.be/graphs/specific/c/c21/dimmer.jpg" \* MERGEFORMATINET </w:instrText>
      </w:r>
      <w:r w:rsidR="003401DD" w:rsidRPr="0072423F">
        <w:fldChar w:fldCharType="separate"/>
      </w:r>
      <w:r w:rsidR="00162179" w:rsidRPr="0072423F">
        <w:rPr>
          <w:noProof/>
        </w:rPr>
        <w:drawing>
          <wp:inline distT="0" distB="0" distL="0" distR="0" wp14:anchorId="17D9F927" wp14:editId="20381BEB">
            <wp:extent cx="956945" cy="617855"/>
            <wp:effectExtent l="0" t="0" r="0" b="0"/>
            <wp:docPr id="6" name="Afbeelding 6" descr="d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mm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617855"/>
                    </a:xfrm>
                    <a:prstGeom prst="rect">
                      <a:avLst/>
                    </a:prstGeom>
                    <a:noFill/>
                    <a:ln>
                      <a:noFill/>
                    </a:ln>
                  </pic:spPr>
                </pic:pic>
              </a:graphicData>
            </a:graphic>
          </wp:inline>
        </w:drawing>
      </w:r>
      <w:r w:rsidR="003401DD" w:rsidRPr="0072423F">
        <w:fldChar w:fldCharType="end"/>
      </w:r>
    </w:p>
    <w:p w14:paraId="71E7E87F" w14:textId="77777777" w:rsidR="0090074A" w:rsidRPr="0072423F" w:rsidRDefault="0090074A" w:rsidP="00F42097">
      <w:pPr>
        <w:pStyle w:val="83Car"/>
        <w:rPr>
          <w:rStyle w:val="OptionCar"/>
        </w:rPr>
      </w:pPr>
      <w:r w:rsidRPr="0072423F">
        <w:rPr>
          <w:rStyle w:val="OptionCar"/>
        </w:rPr>
        <w:t>-</w:t>
      </w:r>
      <w:r w:rsidRPr="0072423F">
        <w:rPr>
          <w:rStyle w:val="OptionCar"/>
        </w:rPr>
        <w:tab/>
      </w:r>
      <w:r w:rsidRPr="003A4B3C">
        <w:rPr>
          <w:rStyle w:val="OptionCar"/>
          <w:color w:val="000000"/>
        </w:rPr>
        <w:t>Diamètre</w:t>
      </w:r>
      <w:r w:rsidR="00094E8B" w:rsidRPr="003A4B3C">
        <w:rPr>
          <w:rStyle w:val="OptionCar"/>
          <w:color w:val="000000"/>
        </w:rPr>
        <w:t> :</w:t>
      </w:r>
      <w:r w:rsidRPr="003A4B3C">
        <w:rPr>
          <w:rStyle w:val="OptionCar"/>
          <w:color w:val="000000"/>
        </w:rPr>
        <w:tab/>
        <w:t>530 mm</w:t>
      </w:r>
    </w:p>
    <w:p w14:paraId="68CF403A" w14:textId="77777777" w:rsidR="0090074A" w:rsidRPr="0072423F" w:rsidRDefault="0090074A" w:rsidP="0090074A">
      <w:pPr>
        <w:pStyle w:val="83ProMFR"/>
      </w:pPr>
      <w:r w:rsidRPr="0072423F">
        <w:t>Pour mémoire:</w:t>
      </w:r>
    </w:p>
    <w:p w14:paraId="71DFE714" w14:textId="77777777" w:rsidR="0090074A" w:rsidRPr="0072423F" w:rsidRDefault="000355F3" w:rsidP="007A537E">
      <w:pPr>
        <w:pStyle w:val="83ProMFR"/>
      </w:pPr>
      <w:r w:rsidRPr="0072423F">
        <w:t>-</w:t>
      </w:r>
      <w:r w:rsidR="0090074A" w:rsidRPr="0072423F">
        <w:tab/>
        <w:t>La variateur de lumière naturelle ne peut pas s'appliquer à tous les types de toiture.</w:t>
      </w:r>
      <w:r w:rsidR="007A537E">
        <w:t xml:space="preserve"> </w:t>
      </w:r>
      <w:r w:rsidR="0090074A" w:rsidRPr="0072423F">
        <w:t xml:space="preserve">Pour un conseil personnalisé veuillez consulter </w:t>
      </w:r>
      <w:proofErr w:type="spellStart"/>
      <w:r w:rsidR="0090074A" w:rsidRPr="0072423F">
        <w:t>Techcomlight</w:t>
      </w:r>
      <w:proofErr w:type="spellEnd"/>
      <w:r w:rsidR="0090074A" w:rsidRPr="0072423F">
        <w:t>.</w:t>
      </w:r>
    </w:p>
    <w:p w14:paraId="35B0EDB1" w14:textId="77777777" w:rsidR="0090074A" w:rsidRPr="0072423F" w:rsidRDefault="0090074A" w:rsidP="00F42097">
      <w:pPr>
        <w:pStyle w:val="81FR"/>
        <w:rPr>
          <w:rStyle w:val="OptionCar"/>
        </w:rPr>
      </w:pPr>
      <w:r w:rsidRPr="0072423F">
        <w:rPr>
          <w:rStyle w:val="OptionCar"/>
        </w:rPr>
        <w:t>#</w:t>
      </w:r>
      <w:r w:rsidRPr="003A4B3C">
        <w:rPr>
          <w:rStyle w:val="OptionCar"/>
          <w:color w:val="000000"/>
        </w:rPr>
        <w:t>Interrupteur adapté au variateur de lumière naturelle</w:t>
      </w:r>
      <w:r w:rsidR="003F0F2E">
        <w:rPr>
          <w:rStyle w:val="OptionCar"/>
          <w:color w:val="000000"/>
        </w:rPr>
        <w:t xml:space="preserve"> (avec fils)</w:t>
      </w:r>
      <w:r w:rsidR="008D6399" w:rsidRPr="003A4B3C">
        <w:rPr>
          <w:rStyle w:val="OptionCar"/>
          <w:color w:val="000000"/>
        </w:rPr>
        <w:t>.</w:t>
      </w:r>
    </w:p>
    <w:p w14:paraId="6838C621" w14:textId="77777777" w:rsidR="00510742" w:rsidRPr="00510742" w:rsidRDefault="00510742" w:rsidP="00F42097">
      <w:pPr>
        <w:pStyle w:val="81FR"/>
        <w:rPr>
          <w:rStyle w:val="OptionCar"/>
          <w:color w:val="000000"/>
        </w:rPr>
      </w:pPr>
      <w:r w:rsidRPr="001221A7">
        <w:rPr>
          <w:rStyle w:val="OptionCar"/>
        </w:rPr>
        <w:t>#</w:t>
      </w:r>
      <w:r w:rsidRPr="00510742">
        <w:rPr>
          <w:rStyle w:val="OptionCar"/>
          <w:color w:val="000000"/>
        </w:rPr>
        <w:t>Armature d'éclairage :</w:t>
      </w:r>
    </w:p>
    <w:p w14:paraId="6515DC71" w14:textId="77777777" w:rsidR="00510742" w:rsidRPr="005E68AB" w:rsidRDefault="00510742" w:rsidP="00F42097">
      <w:pPr>
        <w:pStyle w:val="83Kenm"/>
        <w:rPr>
          <w:rStyle w:val="OptieChar"/>
          <w:color w:val="000000"/>
          <w:lang w:val="en-US"/>
        </w:rPr>
      </w:pPr>
      <w:r w:rsidRPr="005E68AB">
        <w:rPr>
          <w:rStyle w:val="OptionCar"/>
          <w:color w:val="000000"/>
          <w:lang w:val="en-US"/>
        </w:rPr>
        <w:t>-</w:t>
      </w:r>
      <w:r w:rsidRPr="005E68AB">
        <w:rPr>
          <w:rStyle w:val="OptionCar"/>
          <w:color w:val="000000"/>
          <w:lang w:val="en-US"/>
        </w:rPr>
        <w:tab/>
        <w:t>Socket (fitting</w:t>
      </w:r>
      <w:proofErr w:type="gramStart"/>
      <w:r w:rsidRPr="005E68AB">
        <w:rPr>
          <w:rStyle w:val="OptionCar"/>
          <w:color w:val="000000"/>
          <w:lang w:val="en-US"/>
        </w:rPr>
        <w:t>) :</w:t>
      </w:r>
      <w:proofErr w:type="gramEnd"/>
      <w:r w:rsidRPr="005E68AB">
        <w:rPr>
          <w:rStyle w:val="OptionCar"/>
          <w:color w:val="000000"/>
          <w:lang w:val="en-US"/>
        </w:rPr>
        <w:tab/>
      </w:r>
      <w:r w:rsidRPr="005E68AB">
        <w:rPr>
          <w:rStyle w:val="OptieChar"/>
          <w:color w:val="000000"/>
          <w:lang w:val="en-US"/>
        </w:rPr>
        <w:t xml:space="preserve">GU10 / 240 VAC / max 20 </w:t>
      </w:r>
      <w:proofErr w:type="spellStart"/>
      <w:r w:rsidRPr="005E68AB">
        <w:rPr>
          <w:rStyle w:val="OptieChar"/>
          <w:color w:val="000000"/>
          <w:lang w:val="en-US"/>
        </w:rPr>
        <w:t>Wled</w:t>
      </w:r>
      <w:proofErr w:type="spellEnd"/>
    </w:p>
    <w:p w14:paraId="12B6CFF1" w14:textId="77777777" w:rsidR="00510742" w:rsidRPr="00510742" w:rsidRDefault="00510742" w:rsidP="00510742">
      <w:pPr>
        <w:pStyle w:val="81"/>
        <w:rPr>
          <w:rStyle w:val="OptieChar"/>
          <w:color w:val="000000"/>
        </w:rPr>
      </w:pPr>
      <w:r w:rsidRPr="002B03B0">
        <w:rPr>
          <w:rStyle w:val="OptieChar"/>
        </w:rPr>
        <w:t>#</w:t>
      </w:r>
      <w:r w:rsidRPr="00510742">
        <w:rPr>
          <w:rStyle w:val="OptieChar"/>
          <w:color w:val="000000"/>
        </w:rPr>
        <w:t>Interupteur allumé ou éteint:</w:t>
      </w:r>
    </w:p>
    <w:p w14:paraId="0A5411D1" w14:textId="77777777" w:rsidR="00510742" w:rsidRPr="00510742" w:rsidRDefault="00510742" w:rsidP="00F42097">
      <w:pPr>
        <w:pStyle w:val="83Kenm"/>
        <w:rPr>
          <w:rStyle w:val="OptieChar"/>
          <w:color w:val="000000"/>
          <w:lang w:val="nl-BE"/>
        </w:rPr>
      </w:pPr>
      <w:r w:rsidRPr="00510742">
        <w:rPr>
          <w:rStyle w:val="OptieChar"/>
          <w:color w:val="000000"/>
          <w:lang w:val="nl-BE"/>
        </w:rPr>
        <w:t>-</w:t>
      </w:r>
      <w:r w:rsidRPr="00510742">
        <w:rPr>
          <w:rStyle w:val="OptieChar"/>
          <w:color w:val="000000"/>
          <w:lang w:val="nl-BE"/>
        </w:rPr>
        <w:tab/>
        <w:t>Type:</w:t>
      </w:r>
      <w:r w:rsidRPr="00510742">
        <w:rPr>
          <w:rStyle w:val="OptieChar"/>
          <w:color w:val="000000"/>
          <w:lang w:val="nl-BE"/>
        </w:rPr>
        <w:tab/>
      </w:r>
      <w:proofErr w:type="spellStart"/>
      <w:r w:rsidRPr="00510742">
        <w:rPr>
          <w:rStyle w:val="OptieChar"/>
          <w:color w:val="000000"/>
        </w:rPr>
        <w:t>Interupteur</w:t>
      </w:r>
      <w:proofErr w:type="spellEnd"/>
      <w:r w:rsidRPr="00510742">
        <w:rPr>
          <w:rStyle w:val="OptieChar"/>
          <w:color w:val="000000"/>
        </w:rPr>
        <w:t xml:space="preserve"> </w:t>
      </w:r>
      <w:proofErr w:type="spellStart"/>
      <w:r w:rsidRPr="00510742">
        <w:rPr>
          <w:rStyle w:val="OptieChar"/>
          <w:color w:val="000000"/>
        </w:rPr>
        <w:t>allumé</w:t>
      </w:r>
      <w:proofErr w:type="spellEnd"/>
      <w:r w:rsidRPr="00510742">
        <w:rPr>
          <w:rStyle w:val="OptieChar"/>
          <w:color w:val="000000"/>
        </w:rPr>
        <w:t xml:space="preserve"> </w:t>
      </w:r>
      <w:proofErr w:type="spellStart"/>
      <w:r w:rsidRPr="00510742">
        <w:rPr>
          <w:rStyle w:val="OptieChar"/>
          <w:color w:val="000000"/>
        </w:rPr>
        <w:t>ou</w:t>
      </w:r>
      <w:proofErr w:type="spellEnd"/>
      <w:r w:rsidRPr="00510742">
        <w:rPr>
          <w:rStyle w:val="OptieChar"/>
          <w:color w:val="000000"/>
        </w:rPr>
        <w:t xml:space="preserve"> </w:t>
      </w:r>
      <w:proofErr w:type="spellStart"/>
      <w:r w:rsidRPr="00510742">
        <w:rPr>
          <w:rStyle w:val="OptieChar"/>
          <w:color w:val="000000"/>
        </w:rPr>
        <w:t>éteint</w:t>
      </w:r>
      <w:proofErr w:type="spellEnd"/>
    </w:p>
    <w:p w14:paraId="563C3A6B" w14:textId="77777777" w:rsidR="00510742" w:rsidRPr="00510742" w:rsidRDefault="00510742" w:rsidP="00F42097">
      <w:pPr>
        <w:pStyle w:val="83Kenm"/>
        <w:rPr>
          <w:rStyle w:val="OptieChar"/>
          <w:color w:val="000000"/>
          <w:lang w:val="en-US"/>
        </w:rPr>
      </w:pPr>
      <w:r w:rsidRPr="00510742">
        <w:rPr>
          <w:rStyle w:val="OptieChar"/>
          <w:color w:val="000000"/>
          <w:lang w:val="en-US"/>
        </w:rPr>
        <w:t>-</w:t>
      </w:r>
      <w:r w:rsidRPr="00510742">
        <w:rPr>
          <w:rStyle w:val="OptieChar"/>
          <w:color w:val="000000"/>
          <w:lang w:val="en-US"/>
        </w:rPr>
        <w:tab/>
        <w:t>Couleur:</w:t>
      </w:r>
      <w:r w:rsidRPr="00510742">
        <w:rPr>
          <w:rStyle w:val="OptieChar"/>
          <w:color w:val="000000"/>
          <w:lang w:val="en-US"/>
        </w:rPr>
        <w:tab/>
        <w:t>Blanc Polar RAL 9010</w:t>
      </w:r>
    </w:p>
    <w:p w14:paraId="5F99FD40" w14:textId="77777777" w:rsidR="00510742" w:rsidRPr="00AB0C41" w:rsidRDefault="00510742" w:rsidP="00510742">
      <w:pPr>
        <w:pStyle w:val="83ProM"/>
      </w:pPr>
      <w:r w:rsidRPr="00AB0C41">
        <w:t xml:space="preserve">Pro </w:t>
      </w:r>
      <w:proofErr w:type="spellStart"/>
      <w:r w:rsidRPr="00AB0C41">
        <w:t>Memorie</w:t>
      </w:r>
      <w:proofErr w:type="spellEnd"/>
      <w:r w:rsidRPr="00AB0C41">
        <w:t>:</w:t>
      </w:r>
    </w:p>
    <w:p w14:paraId="31956D0C" w14:textId="77777777" w:rsidR="00510742" w:rsidRPr="005E68AB" w:rsidRDefault="00510742" w:rsidP="00510742">
      <w:pPr>
        <w:pStyle w:val="83ProM"/>
      </w:pPr>
      <w:r w:rsidRPr="005E68AB">
        <w:t>-</w:t>
      </w:r>
      <w:r w:rsidRPr="005E68AB">
        <w:tab/>
      </w:r>
      <w:proofErr w:type="spellStart"/>
      <w:r w:rsidRPr="005E68AB">
        <w:t>L’interupteur</w:t>
      </w:r>
      <w:proofErr w:type="spellEnd"/>
      <w:r w:rsidRPr="005E68AB">
        <w:t xml:space="preserve"> </w:t>
      </w:r>
      <w:proofErr w:type="spellStart"/>
      <w:r w:rsidRPr="005E68AB">
        <w:t>est</w:t>
      </w:r>
      <w:proofErr w:type="spellEnd"/>
      <w:r w:rsidRPr="005E68AB">
        <w:t xml:space="preserve"> à combiner avec </w:t>
      </w:r>
      <w:proofErr w:type="spellStart"/>
      <w:r w:rsidRPr="005E68AB">
        <w:t>l’armature</w:t>
      </w:r>
      <w:proofErr w:type="spellEnd"/>
      <w:r w:rsidRPr="005E68AB">
        <w:t xml:space="preserve"> </w:t>
      </w:r>
      <w:proofErr w:type="spellStart"/>
      <w:r w:rsidRPr="005E68AB">
        <w:t>d’éclairage</w:t>
      </w:r>
      <w:proofErr w:type="spellEnd"/>
      <w:r w:rsidRPr="005E68AB">
        <w:t>.</w:t>
      </w:r>
    </w:p>
    <w:p w14:paraId="4C85354F" w14:textId="77777777" w:rsidR="007A537E" w:rsidRPr="005E68AB" w:rsidRDefault="00510742" w:rsidP="007A537E">
      <w:pPr>
        <w:pStyle w:val="81"/>
        <w:rPr>
          <w:rStyle w:val="OptieChar"/>
          <w:color w:val="000000"/>
          <w:lang w:val="en-US"/>
        </w:rPr>
      </w:pPr>
      <w:r w:rsidRPr="005E68AB">
        <w:rPr>
          <w:color w:val="FF0000"/>
          <w:lang w:val="en-US"/>
        </w:rPr>
        <w:t>#</w:t>
      </w:r>
      <w:r w:rsidR="007A537E" w:rsidRPr="005E68AB">
        <w:rPr>
          <w:rStyle w:val="OptieChar"/>
          <w:color w:val="000000"/>
          <w:lang w:val="en-US"/>
        </w:rPr>
        <w:t>TechLED</w:t>
      </w:r>
    </w:p>
    <w:p w14:paraId="2D5AEA46" w14:textId="77777777" w:rsidR="007A537E" w:rsidRPr="005E68AB" w:rsidRDefault="007A537E" w:rsidP="00F42097">
      <w:pPr>
        <w:pStyle w:val="83Kenm"/>
        <w:rPr>
          <w:rStyle w:val="OptieChar"/>
          <w:color w:val="000000"/>
          <w:lang w:val="en-US"/>
        </w:rPr>
      </w:pPr>
      <w:r w:rsidRPr="005E68AB">
        <w:rPr>
          <w:rStyle w:val="OptieChar"/>
          <w:color w:val="000000"/>
          <w:lang w:val="en-US"/>
        </w:rPr>
        <w:t>-</w:t>
      </w:r>
      <w:r w:rsidRPr="005E68AB">
        <w:rPr>
          <w:rStyle w:val="OptieChar"/>
          <w:color w:val="000000"/>
          <w:lang w:val="en-US"/>
        </w:rPr>
        <w:tab/>
      </w:r>
      <w:proofErr w:type="spellStart"/>
      <w:r w:rsidR="00510742" w:rsidRPr="005E68AB">
        <w:rPr>
          <w:rStyle w:val="OptieChar"/>
          <w:color w:val="000000"/>
          <w:lang w:val="en-US"/>
        </w:rPr>
        <w:t>Forme</w:t>
      </w:r>
      <w:proofErr w:type="spellEnd"/>
      <w:r w:rsidRPr="005E68AB">
        <w:rPr>
          <w:rStyle w:val="OptieChar"/>
          <w:color w:val="000000"/>
          <w:lang w:val="en-US"/>
        </w:rPr>
        <w:t>:</w:t>
      </w:r>
      <w:r w:rsidRPr="005E68AB">
        <w:rPr>
          <w:rStyle w:val="OptieChar"/>
          <w:color w:val="000000"/>
          <w:lang w:val="en-US"/>
        </w:rPr>
        <w:tab/>
      </w:r>
    </w:p>
    <w:p w14:paraId="13DA395A" w14:textId="77777777" w:rsidR="007A537E" w:rsidRPr="005E68AB" w:rsidRDefault="007A537E" w:rsidP="00F42097">
      <w:pPr>
        <w:pStyle w:val="83Kenm"/>
        <w:rPr>
          <w:rStyle w:val="MerkChar"/>
          <w:color w:val="000000"/>
          <w:lang w:val="en-US"/>
        </w:rPr>
      </w:pPr>
      <w:r w:rsidRPr="005E68AB">
        <w:rPr>
          <w:rStyle w:val="OptieChar"/>
          <w:color w:val="000000"/>
          <w:lang w:val="en-US"/>
        </w:rPr>
        <w:lastRenderedPageBreak/>
        <w:t>-</w:t>
      </w:r>
      <w:r w:rsidRPr="005E68AB">
        <w:rPr>
          <w:rStyle w:val="OptieChar"/>
          <w:color w:val="000000"/>
          <w:lang w:val="en-US"/>
        </w:rPr>
        <w:tab/>
        <w:t xml:space="preserve"> </w:t>
      </w:r>
      <w:proofErr w:type="spellStart"/>
      <w:r w:rsidR="00510742" w:rsidRPr="005E68AB">
        <w:rPr>
          <w:rStyle w:val="OptieChar"/>
          <w:color w:val="000000"/>
          <w:lang w:val="en-US"/>
        </w:rPr>
        <w:t>Diamètre</w:t>
      </w:r>
      <w:proofErr w:type="spellEnd"/>
      <w:r w:rsidRPr="005E68AB">
        <w:rPr>
          <w:rStyle w:val="OptieChar"/>
          <w:color w:val="000000"/>
          <w:lang w:val="en-US"/>
        </w:rPr>
        <w:t>:</w:t>
      </w:r>
      <w:r w:rsidRPr="005E68AB">
        <w:rPr>
          <w:rStyle w:val="OptieChar"/>
          <w:color w:val="000000"/>
          <w:lang w:val="en-US"/>
        </w:rPr>
        <w:tab/>
        <w:t xml:space="preserve">#10000 lumen </w:t>
      </w:r>
    </w:p>
    <w:p w14:paraId="35D6F4D5" w14:textId="77777777" w:rsidR="007A537E" w:rsidRPr="005E68AB" w:rsidRDefault="007A537E" w:rsidP="00F42097">
      <w:pPr>
        <w:pStyle w:val="83Kenm"/>
        <w:rPr>
          <w:rStyle w:val="OptieChar"/>
          <w:color w:val="000000"/>
          <w:lang w:val="en-US"/>
        </w:rPr>
      </w:pPr>
      <w:r w:rsidRPr="005E68AB">
        <w:rPr>
          <w:rStyle w:val="OptieChar"/>
          <w:color w:val="000000"/>
          <w:lang w:val="en-US"/>
        </w:rPr>
        <w:t xml:space="preserve">- </w:t>
      </w:r>
      <w:r w:rsidRPr="005E68AB">
        <w:rPr>
          <w:rStyle w:val="OptieChar"/>
          <w:color w:val="000000"/>
          <w:lang w:val="en-US"/>
        </w:rPr>
        <w:tab/>
      </w:r>
      <w:proofErr w:type="spellStart"/>
      <w:r w:rsidR="00510742" w:rsidRPr="005E68AB">
        <w:rPr>
          <w:rStyle w:val="OptieChar"/>
          <w:color w:val="000000"/>
          <w:lang w:val="en-US"/>
        </w:rPr>
        <w:t>Caractéristiques</w:t>
      </w:r>
      <w:proofErr w:type="spellEnd"/>
      <w:r w:rsidRPr="005E68AB">
        <w:rPr>
          <w:rStyle w:val="OptieChar"/>
          <w:color w:val="000000"/>
          <w:lang w:val="en-US"/>
        </w:rPr>
        <w:tab/>
        <w:t>240 volt / 4000 K</w:t>
      </w:r>
    </w:p>
    <w:p w14:paraId="127B5FA1" w14:textId="77777777" w:rsidR="007A537E" w:rsidRPr="005E68AB" w:rsidRDefault="007A537E" w:rsidP="007A537E">
      <w:pPr>
        <w:tabs>
          <w:tab w:val="left" w:pos="851"/>
        </w:tabs>
        <w:spacing w:before="20" w:after="40"/>
        <w:ind w:left="851" w:hanging="284"/>
        <w:rPr>
          <w:rFonts w:ascii="Arial" w:hAnsi="Arial" w:cs="Arial"/>
          <w:color w:val="000000"/>
          <w:sz w:val="18"/>
          <w:szCs w:val="18"/>
          <w:lang w:val="en-US"/>
        </w:rPr>
      </w:pPr>
      <w:r w:rsidRPr="005E68AB">
        <w:rPr>
          <w:rFonts w:ascii="Arial" w:hAnsi="Arial" w:cs="Arial"/>
          <w:color w:val="FF0000"/>
          <w:sz w:val="18"/>
          <w:szCs w:val="18"/>
          <w:lang w:val="en-US"/>
        </w:rPr>
        <w:t>#</w:t>
      </w:r>
      <w:r w:rsidRPr="005E68AB">
        <w:rPr>
          <w:rFonts w:ascii="Arial" w:hAnsi="Arial" w:cs="Arial"/>
          <w:color w:val="000000"/>
          <w:sz w:val="18"/>
          <w:szCs w:val="18"/>
          <w:lang w:val="en-US"/>
        </w:rPr>
        <w:t xml:space="preserve">DALIeco </w:t>
      </w:r>
      <w:proofErr w:type="spellStart"/>
      <w:r w:rsidR="00510742" w:rsidRPr="005E68AB">
        <w:rPr>
          <w:rStyle w:val="OptieChar"/>
          <w:color w:val="000000"/>
          <w:lang w:val="en-US"/>
        </w:rPr>
        <w:t>capteur</w:t>
      </w:r>
      <w:proofErr w:type="spellEnd"/>
      <w:r w:rsidR="00510742" w:rsidRPr="005E68AB">
        <w:rPr>
          <w:rStyle w:val="OptieChar"/>
          <w:color w:val="000000"/>
          <w:lang w:val="en-US"/>
        </w:rPr>
        <w:t xml:space="preserve"> lumière/</w:t>
      </w:r>
      <w:proofErr w:type="spellStart"/>
      <w:r w:rsidR="00510742" w:rsidRPr="005E68AB">
        <w:rPr>
          <w:rStyle w:val="OptieChar"/>
          <w:color w:val="000000"/>
          <w:lang w:val="en-US"/>
        </w:rPr>
        <w:t>mouvement</w:t>
      </w:r>
      <w:proofErr w:type="spellEnd"/>
      <w:r w:rsidR="00510742" w:rsidRPr="005E68AB">
        <w:rPr>
          <w:rFonts w:ascii="Arial" w:hAnsi="Arial" w:cs="Arial"/>
          <w:color w:val="000000"/>
          <w:sz w:val="18"/>
          <w:szCs w:val="18"/>
          <w:lang w:val="en-US"/>
        </w:rPr>
        <w:t xml:space="preserve"> </w:t>
      </w:r>
      <w:r w:rsidRPr="005E68AB">
        <w:rPr>
          <w:rFonts w:ascii="Arial" w:hAnsi="Arial" w:cs="Arial"/>
          <w:color w:val="000000"/>
          <w:sz w:val="18"/>
          <w:szCs w:val="18"/>
          <w:lang w:val="en-US"/>
        </w:rPr>
        <w:t>&amp; master Remote controller &amp; controller</w:t>
      </w:r>
    </w:p>
    <w:p w14:paraId="22106B92" w14:textId="77777777" w:rsidR="00510742" w:rsidRPr="00510742" w:rsidRDefault="00510742" w:rsidP="00F42097">
      <w:pPr>
        <w:pStyle w:val="83Kenm"/>
        <w:rPr>
          <w:rStyle w:val="OptieChar"/>
          <w:color w:val="000000"/>
          <w:lang w:val="nl-BE"/>
        </w:rPr>
      </w:pPr>
      <w:r w:rsidRPr="00510742">
        <w:rPr>
          <w:rStyle w:val="OptieChar"/>
          <w:color w:val="000000"/>
          <w:lang w:val="nl-BE"/>
        </w:rPr>
        <w:t>-</w:t>
      </w:r>
      <w:r w:rsidRPr="00510742">
        <w:rPr>
          <w:rStyle w:val="OptieChar"/>
          <w:color w:val="000000"/>
          <w:lang w:val="nl-BE"/>
        </w:rPr>
        <w:tab/>
        <w:t>Type:</w:t>
      </w:r>
      <w:r w:rsidRPr="00510742">
        <w:rPr>
          <w:rStyle w:val="OptieChar"/>
          <w:color w:val="000000"/>
          <w:lang w:val="nl-BE"/>
        </w:rPr>
        <w:tab/>
        <w:t>jusqu’à 5 m de hauteur</w:t>
      </w:r>
    </w:p>
    <w:p w14:paraId="6AFB8FD6" w14:textId="77777777" w:rsidR="00510742" w:rsidRPr="005E68AB" w:rsidRDefault="00510742" w:rsidP="00510742">
      <w:pPr>
        <w:pStyle w:val="83ProM"/>
        <w:rPr>
          <w:lang w:val="nl-BE"/>
        </w:rPr>
      </w:pPr>
      <w:r w:rsidRPr="005E68AB">
        <w:rPr>
          <w:lang w:val="nl-BE"/>
        </w:rPr>
        <w:t>Pour mémoire:</w:t>
      </w:r>
    </w:p>
    <w:p w14:paraId="4FC9EFBD" w14:textId="77777777" w:rsidR="00510742" w:rsidRPr="002B03B0" w:rsidRDefault="00510742" w:rsidP="00510742">
      <w:pPr>
        <w:pStyle w:val="83ProM"/>
      </w:pPr>
      <w:r>
        <w:t>-</w:t>
      </w:r>
      <w:r w:rsidRPr="002B03B0">
        <w:tab/>
      </w:r>
      <w:r w:rsidRPr="00AD637B">
        <w:t xml:space="preserve">Le </w:t>
      </w:r>
      <w:proofErr w:type="spellStart"/>
      <w:r w:rsidRPr="00AD637B">
        <w:t>contrôleur</w:t>
      </w:r>
      <w:proofErr w:type="spellEnd"/>
      <w:r w:rsidRPr="00AD637B">
        <w:t xml:space="preserve"> </w:t>
      </w:r>
      <w:proofErr w:type="spellStart"/>
      <w:r w:rsidRPr="00AD637B">
        <w:t>peut</w:t>
      </w:r>
      <w:proofErr w:type="spellEnd"/>
      <w:r w:rsidRPr="00AD637B">
        <w:t xml:space="preserve"> </w:t>
      </w:r>
      <w:proofErr w:type="spellStart"/>
      <w:r w:rsidRPr="00AD637B">
        <w:t>contrôler</w:t>
      </w:r>
      <w:proofErr w:type="spellEnd"/>
      <w:r w:rsidRPr="00AD637B">
        <w:t xml:space="preserve"> </w:t>
      </w:r>
      <w:proofErr w:type="spellStart"/>
      <w:r w:rsidRPr="00AD637B">
        <w:t>jusqu'à</w:t>
      </w:r>
      <w:proofErr w:type="spellEnd"/>
      <w:r w:rsidRPr="00AD637B">
        <w:t xml:space="preserve"> 4 </w:t>
      </w:r>
      <w:proofErr w:type="spellStart"/>
      <w:r w:rsidRPr="00AD637B">
        <w:t>capteurs</w:t>
      </w:r>
      <w:proofErr w:type="spellEnd"/>
      <w:r w:rsidRPr="00AD637B">
        <w:t xml:space="preserve">. Avec plus d'un </w:t>
      </w:r>
      <w:proofErr w:type="spellStart"/>
      <w:r w:rsidRPr="00AD637B">
        <w:t>capteur</w:t>
      </w:r>
      <w:proofErr w:type="spellEnd"/>
      <w:r w:rsidRPr="00AD637B">
        <w:t>, un bloc de division</w:t>
      </w:r>
      <w:r w:rsidR="003F0F2E">
        <w:t xml:space="preserve"> (</w:t>
      </w:r>
      <w:proofErr w:type="spellStart"/>
      <w:r w:rsidR="003F0F2E">
        <w:t>connecteur</w:t>
      </w:r>
      <w:proofErr w:type="spellEnd"/>
      <w:r w:rsidR="003F0F2E">
        <w:t xml:space="preserve"> Y)</w:t>
      </w:r>
      <w:r w:rsidRPr="00AD637B">
        <w:t xml:space="preserve"> </w:t>
      </w:r>
      <w:proofErr w:type="spellStart"/>
      <w:r w:rsidRPr="00AD637B">
        <w:t>est</w:t>
      </w:r>
      <w:proofErr w:type="spellEnd"/>
      <w:r w:rsidRPr="00AD637B">
        <w:t xml:space="preserve"> </w:t>
      </w:r>
      <w:proofErr w:type="spellStart"/>
      <w:r w:rsidRPr="00AD637B">
        <w:t>requis</w:t>
      </w:r>
      <w:proofErr w:type="spellEnd"/>
      <w:r w:rsidRPr="002B03B0">
        <w:t>.</w:t>
      </w:r>
    </w:p>
    <w:p w14:paraId="10FF0E30" w14:textId="77777777" w:rsidR="00510742" w:rsidRPr="005E68AB" w:rsidRDefault="00510742" w:rsidP="00510742">
      <w:pPr>
        <w:tabs>
          <w:tab w:val="left" w:pos="1418"/>
        </w:tabs>
        <w:spacing w:before="20" w:after="40"/>
        <w:ind w:left="1418" w:hanging="284"/>
        <w:rPr>
          <w:rFonts w:ascii="Arial" w:hAnsi="Arial" w:cs="Arial"/>
          <w:color w:val="000000"/>
          <w:sz w:val="18"/>
          <w:szCs w:val="18"/>
          <w:lang w:val="en-US"/>
        </w:rPr>
      </w:pPr>
      <w:r w:rsidRPr="005E68AB">
        <w:rPr>
          <w:rFonts w:ascii="Arial" w:hAnsi="Arial" w:cs="Arial"/>
          <w:color w:val="FF0000"/>
          <w:sz w:val="18"/>
          <w:szCs w:val="18"/>
          <w:lang w:val="en-US"/>
        </w:rPr>
        <w:t>#</w:t>
      </w:r>
      <w:r w:rsidRPr="005E68AB">
        <w:rPr>
          <w:rFonts w:ascii="Arial" w:hAnsi="Arial" w:cs="Arial"/>
          <w:color w:val="000000"/>
          <w:sz w:val="18"/>
          <w:szCs w:val="18"/>
          <w:lang w:val="en-US"/>
        </w:rPr>
        <w:t xml:space="preserve">DALIeco </w:t>
      </w:r>
      <w:proofErr w:type="spellStart"/>
      <w:r w:rsidRPr="005E68AB">
        <w:rPr>
          <w:rStyle w:val="OptieChar"/>
          <w:color w:val="000000"/>
          <w:lang w:val="en-US"/>
        </w:rPr>
        <w:t>capteur</w:t>
      </w:r>
      <w:proofErr w:type="spellEnd"/>
      <w:r w:rsidRPr="005E68AB">
        <w:rPr>
          <w:rStyle w:val="OptieChar"/>
          <w:color w:val="000000"/>
          <w:lang w:val="en-US"/>
        </w:rPr>
        <w:t xml:space="preserve"> lumière/</w:t>
      </w:r>
      <w:proofErr w:type="spellStart"/>
      <w:r w:rsidRPr="005E68AB">
        <w:rPr>
          <w:rStyle w:val="OptieChar"/>
          <w:color w:val="000000"/>
          <w:lang w:val="en-US"/>
        </w:rPr>
        <w:t>mouvement</w:t>
      </w:r>
      <w:proofErr w:type="spellEnd"/>
      <w:r w:rsidRPr="005E68AB">
        <w:rPr>
          <w:rFonts w:ascii="Arial" w:hAnsi="Arial" w:cs="Arial"/>
          <w:color w:val="000000"/>
          <w:sz w:val="18"/>
          <w:szCs w:val="18"/>
          <w:lang w:val="en-US"/>
        </w:rPr>
        <w:t xml:space="preserve"> &amp; master Remote controller &amp; controller</w:t>
      </w:r>
    </w:p>
    <w:p w14:paraId="23D009D3" w14:textId="77777777" w:rsidR="00510742" w:rsidRPr="00510742" w:rsidRDefault="00510742" w:rsidP="00F42097">
      <w:pPr>
        <w:pStyle w:val="83Kenm"/>
        <w:rPr>
          <w:rStyle w:val="OptieChar"/>
          <w:color w:val="000000"/>
          <w:lang w:val="nl-BE"/>
        </w:rPr>
      </w:pPr>
      <w:r w:rsidRPr="00510742">
        <w:rPr>
          <w:rStyle w:val="OptieChar"/>
          <w:color w:val="000000"/>
          <w:lang w:val="nl-BE"/>
        </w:rPr>
        <w:t>-</w:t>
      </w:r>
      <w:r w:rsidRPr="00510742">
        <w:rPr>
          <w:rStyle w:val="OptieChar"/>
          <w:color w:val="000000"/>
          <w:lang w:val="nl-BE"/>
        </w:rPr>
        <w:tab/>
        <w:t>Type:</w:t>
      </w:r>
      <w:r w:rsidRPr="00510742">
        <w:rPr>
          <w:rStyle w:val="OptieChar"/>
          <w:color w:val="000000"/>
          <w:lang w:val="nl-BE"/>
        </w:rPr>
        <w:tab/>
        <w:t>jusqu’à</w:t>
      </w:r>
      <w:r>
        <w:rPr>
          <w:rStyle w:val="OptieChar"/>
          <w:color w:val="000000"/>
          <w:lang w:val="nl-BE"/>
        </w:rPr>
        <w:t xml:space="preserve"> 13</w:t>
      </w:r>
      <w:r w:rsidRPr="00510742">
        <w:rPr>
          <w:rStyle w:val="OptieChar"/>
          <w:color w:val="000000"/>
          <w:lang w:val="nl-BE"/>
        </w:rPr>
        <w:t xml:space="preserve"> m de hauteur</w:t>
      </w:r>
    </w:p>
    <w:p w14:paraId="7F15BAF1" w14:textId="77777777" w:rsidR="00510742" w:rsidRPr="005E68AB" w:rsidRDefault="00510742" w:rsidP="00510742">
      <w:pPr>
        <w:pStyle w:val="83ProM"/>
        <w:rPr>
          <w:lang w:val="nl-BE"/>
        </w:rPr>
      </w:pPr>
      <w:r w:rsidRPr="005E68AB">
        <w:rPr>
          <w:lang w:val="nl-BE"/>
        </w:rPr>
        <w:t>Pour mémoire:</w:t>
      </w:r>
    </w:p>
    <w:p w14:paraId="7FB1A0D7" w14:textId="77777777" w:rsidR="00510742" w:rsidRPr="002B03B0" w:rsidRDefault="00510742" w:rsidP="00510742">
      <w:pPr>
        <w:pStyle w:val="83ProM"/>
      </w:pPr>
      <w:r>
        <w:t>-</w:t>
      </w:r>
      <w:r w:rsidRPr="002B03B0">
        <w:tab/>
      </w:r>
      <w:r w:rsidRPr="00AD637B">
        <w:t xml:space="preserve">Le </w:t>
      </w:r>
      <w:proofErr w:type="spellStart"/>
      <w:r w:rsidRPr="00AD637B">
        <w:t>contrôleur</w:t>
      </w:r>
      <w:proofErr w:type="spellEnd"/>
      <w:r w:rsidRPr="00AD637B">
        <w:t xml:space="preserve"> </w:t>
      </w:r>
      <w:proofErr w:type="spellStart"/>
      <w:r w:rsidRPr="00AD637B">
        <w:t>peut</w:t>
      </w:r>
      <w:proofErr w:type="spellEnd"/>
      <w:r w:rsidRPr="00AD637B">
        <w:t xml:space="preserve"> </w:t>
      </w:r>
      <w:proofErr w:type="spellStart"/>
      <w:r w:rsidRPr="00AD637B">
        <w:t>contrôler</w:t>
      </w:r>
      <w:proofErr w:type="spellEnd"/>
      <w:r w:rsidRPr="00AD637B">
        <w:t xml:space="preserve"> </w:t>
      </w:r>
      <w:proofErr w:type="spellStart"/>
      <w:r w:rsidRPr="00AD637B">
        <w:t>jusqu'à</w:t>
      </w:r>
      <w:proofErr w:type="spellEnd"/>
      <w:r w:rsidRPr="00AD637B">
        <w:t xml:space="preserve"> 4 </w:t>
      </w:r>
      <w:proofErr w:type="spellStart"/>
      <w:r w:rsidRPr="00AD637B">
        <w:t>capteurs</w:t>
      </w:r>
      <w:proofErr w:type="spellEnd"/>
      <w:r w:rsidRPr="00AD637B">
        <w:t xml:space="preserve">. Avec plus d'un </w:t>
      </w:r>
      <w:proofErr w:type="spellStart"/>
      <w:r w:rsidRPr="00AD637B">
        <w:t>capteur</w:t>
      </w:r>
      <w:proofErr w:type="spellEnd"/>
      <w:r w:rsidRPr="00AD637B">
        <w:t>, un bloc de division</w:t>
      </w:r>
      <w:r w:rsidR="003F0F2E">
        <w:t xml:space="preserve"> (</w:t>
      </w:r>
      <w:proofErr w:type="spellStart"/>
      <w:r w:rsidR="003F0F2E">
        <w:t>connecteur</w:t>
      </w:r>
      <w:proofErr w:type="spellEnd"/>
      <w:r w:rsidR="003F0F2E">
        <w:t xml:space="preserve"> Y)</w:t>
      </w:r>
      <w:r w:rsidRPr="00AD637B">
        <w:t xml:space="preserve"> </w:t>
      </w:r>
      <w:proofErr w:type="spellStart"/>
      <w:r w:rsidRPr="00AD637B">
        <w:t>est</w:t>
      </w:r>
      <w:proofErr w:type="spellEnd"/>
      <w:r w:rsidRPr="00AD637B">
        <w:t xml:space="preserve"> </w:t>
      </w:r>
      <w:proofErr w:type="spellStart"/>
      <w:r w:rsidRPr="00AD637B">
        <w:t>requis</w:t>
      </w:r>
      <w:proofErr w:type="spellEnd"/>
      <w:r w:rsidRPr="002B03B0">
        <w:t>.</w:t>
      </w:r>
    </w:p>
    <w:p w14:paraId="6B43B6BF" w14:textId="77777777" w:rsidR="005F1FFC" w:rsidRPr="005E68AB" w:rsidRDefault="005F1FFC" w:rsidP="005F1FFC">
      <w:pPr>
        <w:pStyle w:val="83Kenm"/>
        <w:ind w:left="0" w:firstLine="0"/>
        <w:rPr>
          <w:rStyle w:val="OptieChar"/>
          <w:color w:val="auto"/>
          <w:sz w:val="18"/>
          <w:lang w:val="en-US"/>
        </w:rPr>
      </w:pPr>
      <w:r w:rsidRPr="005E68AB">
        <w:rPr>
          <w:rStyle w:val="OptionCar"/>
          <w:lang w:val="en-US"/>
        </w:rPr>
        <w:t>#</w:t>
      </w:r>
      <w:r w:rsidRPr="005E68AB">
        <w:rPr>
          <w:rStyle w:val="OptieChar"/>
          <w:color w:val="auto"/>
          <w:sz w:val="18"/>
          <w:lang w:val="en-US"/>
        </w:rPr>
        <w:t>Clapet coupe-feu</w:t>
      </w:r>
    </w:p>
    <w:p w14:paraId="1FC6B13A" w14:textId="77777777" w:rsidR="005F1FFC" w:rsidRPr="009D3D5A" w:rsidRDefault="005F1FFC" w:rsidP="005F1FFC">
      <w:pPr>
        <w:pStyle w:val="83Kenm"/>
        <w:rPr>
          <w:rStyle w:val="OptieChar"/>
          <w:color w:val="000000" w:themeColor="text1"/>
          <w:lang w:val="nl-BE"/>
        </w:rPr>
      </w:pPr>
      <w:r w:rsidRPr="009D3D5A">
        <w:rPr>
          <w:rStyle w:val="OptieChar"/>
          <w:color w:val="000000" w:themeColor="text1"/>
          <w:lang w:val="nl-BE"/>
        </w:rPr>
        <w:t>-</w:t>
      </w:r>
      <w:r>
        <w:rPr>
          <w:rStyle w:val="OptieChar"/>
          <w:color w:val="000000" w:themeColor="text1"/>
          <w:lang w:val="nl-BE"/>
        </w:rPr>
        <w:tab/>
        <w:t>F</w:t>
      </w:r>
      <w:r w:rsidRPr="009D3D5A">
        <w:rPr>
          <w:rStyle w:val="OptieChar"/>
          <w:color w:val="000000" w:themeColor="text1"/>
          <w:lang w:val="nl-BE"/>
        </w:rPr>
        <w:t>orm</w:t>
      </w:r>
      <w:r>
        <w:rPr>
          <w:rStyle w:val="OptieChar"/>
          <w:color w:val="000000" w:themeColor="text1"/>
          <w:lang w:val="nl-BE"/>
        </w:rPr>
        <w:t>e</w:t>
      </w:r>
      <w:r w:rsidRPr="009D3D5A">
        <w:rPr>
          <w:rStyle w:val="OptieChar"/>
          <w:color w:val="000000" w:themeColor="text1"/>
          <w:lang w:val="nl-BE"/>
        </w:rPr>
        <w:t>:</w:t>
      </w:r>
      <w:r w:rsidRPr="009D3D5A">
        <w:rPr>
          <w:rStyle w:val="OptieChar"/>
          <w:color w:val="000000" w:themeColor="text1"/>
          <w:lang w:val="nl-BE"/>
        </w:rPr>
        <w:tab/>
        <w:t>rond</w:t>
      </w:r>
      <w:r>
        <w:rPr>
          <w:rStyle w:val="OptieChar"/>
          <w:color w:val="000000" w:themeColor="text1"/>
          <w:lang w:val="nl-BE"/>
        </w:rPr>
        <w:t>e</w:t>
      </w:r>
    </w:p>
    <w:p w14:paraId="2489D105" w14:textId="77777777" w:rsidR="005F1FFC" w:rsidRPr="009D3D5A" w:rsidRDefault="005F1FFC" w:rsidP="005F1FFC">
      <w:pPr>
        <w:pStyle w:val="83Kenm"/>
        <w:rPr>
          <w:rStyle w:val="OptieChar"/>
          <w:color w:val="000000" w:themeColor="text1"/>
          <w:lang w:val="nl-BE"/>
        </w:rPr>
      </w:pPr>
      <w:r w:rsidRPr="009D3D5A">
        <w:rPr>
          <w:rStyle w:val="OptieChar"/>
          <w:color w:val="000000" w:themeColor="text1"/>
          <w:lang w:val="nl-BE"/>
        </w:rPr>
        <w:t xml:space="preserve">- </w:t>
      </w:r>
      <w:r>
        <w:rPr>
          <w:rStyle w:val="OptieChar"/>
          <w:color w:val="000000" w:themeColor="text1"/>
          <w:lang w:val="nl-BE"/>
        </w:rPr>
        <w:tab/>
      </w:r>
      <w:r w:rsidRPr="009D3D5A">
        <w:rPr>
          <w:rStyle w:val="OptieChar"/>
          <w:color w:val="000000" w:themeColor="text1"/>
          <w:lang w:val="nl-BE"/>
        </w:rPr>
        <w:t>Mat</w:t>
      </w:r>
      <w:r>
        <w:rPr>
          <w:rStyle w:val="OptieChar"/>
          <w:color w:val="000000" w:themeColor="text1"/>
          <w:lang w:val="nl-BE"/>
        </w:rPr>
        <w:t>é</w:t>
      </w:r>
      <w:r w:rsidRPr="009D3D5A">
        <w:rPr>
          <w:rStyle w:val="OptieChar"/>
          <w:color w:val="000000" w:themeColor="text1"/>
          <w:lang w:val="nl-BE"/>
        </w:rPr>
        <w:t>ria</w:t>
      </w:r>
      <w:r>
        <w:rPr>
          <w:rStyle w:val="OptieChar"/>
          <w:color w:val="000000" w:themeColor="text1"/>
          <w:lang w:val="nl-BE"/>
        </w:rPr>
        <w:t>u:</w:t>
      </w:r>
      <w:r w:rsidRPr="009D3D5A">
        <w:rPr>
          <w:rStyle w:val="OptieChar"/>
          <w:color w:val="000000" w:themeColor="text1"/>
          <w:lang w:val="nl-BE"/>
        </w:rPr>
        <w:tab/>
      </w:r>
      <w:r>
        <w:rPr>
          <w:rStyle w:val="OptieChar"/>
          <w:color w:val="000000" w:themeColor="text1"/>
          <w:lang w:val="nl-BE"/>
        </w:rPr>
        <w:t>acier galvanisé</w:t>
      </w:r>
      <w:r w:rsidRPr="009D3D5A">
        <w:rPr>
          <w:rStyle w:val="OptieChar"/>
          <w:color w:val="000000" w:themeColor="text1"/>
          <w:lang w:val="nl-BE"/>
        </w:rPr>
        <w:t xml:space="preserve"> </w:t>
      </w:r>
    </w:p>
    <w:p w14:paraId="56246337" w14:textId="77777777" w:rsidR="005F1FFC" w:rsidRPr="009D3D5A" w:rsidRDefault="005F1FFC" w:rsidP="005F1FFC">
      <w:pPr>
        <w:pStyle w:val="83Kenm"/>
        <w:rPr>
          <w:rStyle w:val="OptieChar"/>
          <w:color w:val="000000" w:themeColor="text1"/>
          <w:lang w:val="nl-BE"/>
        </w:rPr>
      </w:pPr>
      <w:r w:rsidRPr="009D3D5A">
        <w:rPr>
          <w:rStyle w:val="OptieChar"/>
          <w:color w:val="000000" w:themeColor="text1"/>
          <w:lang w:val="nl-BE"/>
        </w:rPr>
        <w:t xml:space="preserve">- </w:t>
      </w:r>
      <w:r>
        <w:rPr>
          <w:rStyle w:val="OptieChar"/>
          <w:color w:val="000000" w:themeColor="text1"/>
          <w:lang w:val="nl-BE"/>
        </w:rPr>
        <w:tab/>
      </w:r>
      <w:r w:rsidRPr="006D5146">
        <w:rPr>
          <w:rStyle w:val="OptieChar"/>
          <w:color w:val="000000" w:themeColor="text1"/>
          <w:lang w:val="nl-BE"/>
        </w:rPr>
        <w:t>résistance au feu</w:t>
      </w:r>
      <w:r>
        <w:rPr>
          <w:rStyle w:val="OptieChar"/>
          <w:color w:val="000000" w:themeColor="text1"/>
          <w:lang w:val="nl-BE"/>
        </w:rPr>
        <w:t>:</w:t>
      </w:r>
      <w:r w:rsidRPr="009D3D5A">
        <w:rPr>
          <w:rStyle w:val="OptieChar"/>
          <w:color w:val="000000" w:themeColor="text1"/>
          <w:lang w:val="nl-BE"/>
        </w:rPr>
        <w:tab/>
        <w:t xml:space="preserve">60 min  </w:t>
      </w:r>
    </w:p>
    <w:p w14:paraId="4CFF09E0" w14:textId="77777777" w:rsidR="005F1FFC" w:rsidRPr="009D3D5A" w:rsidRDefault="005F1FFC" w:rsidP="005F1FFC">
      <w:pPr>
        <w:pStyle w:val="83Kenm"/>
        <w:rPr>
          <w:rStyle w:val="OptieChar"/>
          <w:color w:val="000000" w:themeColor="text1"/>
          <w:lang w:val="nl-BE"/>
        </w:rPr>
      </w:pPr>
      <w:r w:rsidRPr="005E68AB">
        <w:rPr>
          <w:rStyle w:val="OptieChar"/>
          <w:color w:val="000000" w:themeColor="text1"/>
          <w:lang w:val="en-US"/>
        </w:rPr>
        <w:t xml:space="preserve">- </w:t>
      </w:r>
      <w:r w:rsidRPr="005E68AB">
        <w:rPr>
          <w:rStyle w:val="OptieChar"/>
          <w:color w:val="000000" w:themeColor="text1"/>
          <w:lang w:val="en-US"/>
        </w:rPr>
        <w:tab/>
      </w:r>
      <w:proofErr w:type="spellStart"/>
      <w:r w:rsidRPr="005E68AB">
        <w:rPr>
          <w:rStyle w:val="OptieChar"/>
          <w:color w:val="000000" w:themeColor="text1"/>
          <w:lang w:val="en-US"/>
        </w:rPr>
        <w:t>Caractéristiques</w:t>
      </w:r>
      <w:proofErr w:type="spellEnd"/>
      <w:r w:rsidRPr="005E68AB">
        <w:rPr>
          <w:rStyle w:val="OptieChar"/>
          <w:color w:val="000000" w:themeColor="text1"/>
          <w:lang w:val="en-US"/>
        </w:rPr>
        <w:t xml:space="preserve">: </w:t>
      </w:r>
      <w:r w:rsidRPr="005E68AB">
        <w:rPr>
          <w:rStyle w:val="OptieChar"/>
          <w:color w:val="000000" w:themeColor="text1"/>
          <w:lang w:val="en-US"/>
        </w:rPr>
        <w:tab/>
      </w:r>
      <w:proofErr w:type="spellStart"/>
      <w:r w:rsidRPr="005E68AB">
        <w:rPr>
          <w:rStyle w:val="OptieChar"/>
          <w:color w:val="000000" w:themeColor="text1"/>
          <w:lang w:val="en-US"/>
        </w:rPr>
        <w:t>en</w:t>
      </w:r>
      <w:proofErr w:type="spellEnd"/>
      <w:r w:rsidRPr="005E68AB">
        <w:rPr>
          <w:rStyle w:val="OptieChar"/>
          <w:color w:val="000000" w:themeColor="text1"/>
          <w:lang w:val="en-US"/>
        </w:rPr>
        <w:t xml:space="preserve"> </w:t>
      </w:r>
      <w:proofErr w:type="spellStart"/>
      <w:r w:rsidRPr="005E68AB">
        <w:rPr>
          <w:rStyle w:val="OptieChar"/>
          <w:color w:val="000000" w:themeColor="text1"/>
          <w:lang w:val="en-US"/>
        </w:rPr>
        <w:t>fonctionnement</w:t>
      </w:r>
      <w:proofErr w:type="spellEnd"/>
      <w:r w:rsidRPr="005E68AB">
        <w:rPr>
          <w:rStyle w:val="OptieChar"/>
          <w:color w:val="000000" w:themeColor="text1"/>
          <w:lang w:val="en-US"/>
        </w:rPr>
        <w:t xml:space="preserve"> </w:t>
      </w:r>
      <w:proofErr w:type="spellStart"/>
      <w:r w:rsidRPr="005E68AB">
        <w:rPr>
          <w:rStyle w:val="OptieChar"/>
          <w:color w:val="000000" w:themeColor="text1"/>
          <w:lang w:val="en-US"/>
        </w:rPr>
        <w:t>complètement</w:t>
      </w:r>
      <w:proofErr w:type="spellEnd"/>
      <w:r w:rsidRPr="005E68AB">
        <w:rPr>
          <w:rStyle w:val="OptieChar"/>
          <w:color w:val="000000" w:themeColor="text1"/>
          <w:lang w:val="en-US"/>
        </w:rPr>
        <w:t xml:space="preserve"> </w:t>
      </w:r>
      <w:proofErr w:type="spellStart"/>
      <w:r w:rsidRPr="005E68AB">
        <w:rPr>
          <w:rStyle w:val="OptieChar"/>
          <w:color w:val="000000" w:themeColor="text1"/>
          <w:lang w:val="en-US"/>
        </w:rPr>
        <w:t>étanche</w:t>
      </w:r>
      <w:proofErr w:type="spellEnd"/>
      <w:r w:rsidRPr="005E68AB">
        <w:rPr>
          <w:rStyle w:val="OptieChar"/>
          <w:color w:val="000000" w:themeColor="text1"/>
          <w:lang w:val="en-US"/>
        </w:rPr>
        <w:t xml:space="preserve"> à </w:t>
      </w:r>
      <w:proofErr w:type="spellStart"/>
      <w:r w:rsidRPr="005E68AB">
        <w:rPr>
          <w:rStyle w:val="OptieChar"/>
          <w:color w:val="000000" w:themeColor="text1"/>
          <w:lang w:val="en-US"/>
        </w:rPr>
        <w:t>l'air</w:t>
      </w:r>
      <w:proofErr w:type="spellEnd"/>
      <w:r w:rsidRPr="005E68AB">
        <w:rPr>
          <w:rStyle w:val="OptieChar"/>
          <w:color w:val="000000" w:themeColor="text1"/>
          <w:lang w:val="en-US"/>
        </w:rPr>
        <w:t xml:space="preserve">, de </w:t>
      </w:r>
      <w:proofErr w:type="spellStart"/>
      <w:r w:rsidRPr="005E68AB">
        <w:rPr>
          <w:rStyle w:val="OptieChar"/>
          <w:color w:val="000000" w:themeColor="text1"/>
          <w:lang w:val="en-US"/>
        </w:rPr>
        <w:t>sorte</w:t>
      </w:r>
      <w:proofErr w:type="spellEnd"/>
      <w:r w:rsidRPr="005E68AB">
        <w:rPr>
          <w:rStyle w:val="OptieChar"/>
          <w:color w:val="000000" w:themeColor="text1"/>
          <w:lang w:val="en-US"/>
        </w:rPr>
        <w:t xml:space="preserve"> que la </w:t>
      </w:r>
      <w:proofErr w:type="spellStart"/>
      <w:r w:rsidRPr="005E68AB">
        <w:rPr>
          <w:rStyle w:val="OptieChar"/>
          <w:color w:val="000000" w:themeColor="text1"/>
          <w:lang w:val="en-US"/>
        </w:rPr>
        <w:t>fumée</w:t>
      </w:r>
      <w:proofErr w:type="spellEnd"/>
      <w:r w:rsidRPr="005E68AB">
        <w:rPr>
          <w:rStyle w:val="OptieChar"/>
          <w:color w:val="000000" w:themeColor="text1"/>
          <w:lang w:val="en-US"/>
        </w:rPr>
        <w:t xml:space="preserve"> et </w:t>
      </w:r>
      <w:proofErr w:type="spellStart"/>
      <w:r w:rsidRPr="005E68AB">
        <w:rPr>
          <w:rStyle w:val="OptieChar"/>
          <w:color w:val="000000" w:themeColor="text1"/>
          <w:lang w:val="en-US"/>
        </w:rPr>
        <w:t>l'air</w:t>
      </w:r>
      <w:proofErr w:type="spellEnd"/>
      <w:r w:rsidRPr="005E68AB">
        <w:rPr>
          <w:rStyle w:val="OptieChar"/>
          <w:color w:val="000000" w:themeColor="text1"/>
          <w:lang w:val="en-US"/>
        </w:rPr>
        <w:t xml:space="preserve"> </w:t>
      </w:r>
      <w:proofErr w:type="spellStart"/>
      <w:r w:rsidRPr="005E68AB">
        <w:rPr>
          <w:rStyle w:val="OptieChar"/>
          <w:color w:val="000000" w:themeColor="text1"/>
          <w:lang w:val="en-US"/>
        </w:rPr>
        <w:t>chaud</w:t>
      </w:r>
      <w:proofErr w:type="spellEnd"/>
      <w:r w:rsidRPr="005E68AB">
        <w:rPr>
          <w:rStyle w:val="OptieChar"/>
          <w:color w:val="000000" w:themeColor="text1"/>
          <w:lang w:val="en-US"/>
        </w:rPr>
        <w:t xml:space="preserve"> </w:t>
      </w:r>
      <w:proofErr w:type="spellStart"/>
      <w:r w:rsidRPr="005E68AB">
        <w:rPr>
          <w:rStyle w:val="OptieChar"/>
          <w:color w:val="000000" w:themeColor="text1"/>
          <w:lang w:val="en-US"/>
        </w:rPr>
        <w:t>sont</w:t>
      </w:r>
      <w:proofErr w:type="spellEnd"/>
      <w:r w:rsidRPr="005E68AB">
        <w:rPr>
          <w:rStyle w:val="OptieChar"/>
          <w:color w:val="000000" w:themeColor="text1"/>
          <w:lang w:val="en-US"/>
        </w:rPr>
        <w:t xml:space="preserve"> </w:t>
      </w:r>
      <w:proofErr w:type="spellStart"/>
      <w:r w:rsidRPr="005E68AB">
        <w:rPr>
          <w:rStyle w:val="OptieChar"/>
          <w:color w:val="000000" w:themeColor="text1"/>
          <w:lang w:val="en-US"/>
        </w:rPr>
        <w:t>bloqués</w:t>
      </w:r>
      <w:proofErr w:type="spellEnd"/>
      <w:r w:rsidRPr="005E68AB">
        <w:rPr>
          <w:rStyle w:val="OptieChar"/>
          <w:color w:val="000000" w:themeColor="text1"/>
          <w:lang w:val="en-US"/>
        </w:rPr>
        <w:t xml:space="preserve">. </w:t>
      </w:r>
      <w:r w:rsidRPr="00AC2DAD">
        <w:rPr>
          <w:rStyle w:val="OptieChar"/>
          <w:color w:val="000000" w:themeColor="text1"/>
          <w:lang w:val="nl-BE"/>
        </w:rPr>
        <w:t>Equipé d'un mécanisme de commande manuelle pour vérifier le fonctionnement du clapet coupe-feu</w:t>
      </w:r>
    </w:p>
    <w:p w14:paraId="6F2AA87E" w14:textId="77777777" w:rsidR="005F1FFC" w:rsidRPr="009D3D5A" w:rsidRDefault="005F1FFC" w:rsidP="005F1FFC">
      <w:pPr>
        <w:pStyle w:val="83Kenm"/>
        <w:rPr>
          <w:rStyle w:val="OptieChar"/>
          <w:color w:val="000000" w:themeColor="text1"/>
          <w:lang w:val="nl-BE"/>
        </w:rPr>
      </w:pPr>
    </w:p>
    <w:p w14:paraId="528EECF9" w14:textId="77777777" w:rsidR="005F1FFC" w:rsidRDefault="005F1FFC" w:rsidP="005F1FFC">
      <w:pPr>
        <w:pStyle w:val="81"/>
        <w:rPr>
          <w:rFonts w:ascii="Calibri Light" w:hAnsi="Calibri Light" w:cs="Calibri Light"/>
          <w:lang w:val="en-US"/>
        </w:rPr>
      </w:pP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fldChar w:fldCharType="begin"/>
      </w:r>
      <w:r>
        <w:rPr>
          <w:rFonts w:ascii="Calibri Light" w:hAnsi="Calibri Light" w:cs="Calibri Light"/>
          <w:lang w:val="en-US"/>
        </w:rPr>
        <w:instrText xml:space="preserve"> INCLUDEPICTURE  "cid:image001.png@01D563E5.06405E40" \* MERGEFORMATINET </w:instrText>
      </w:r>
      <w:r>
        <w:rPr>
          <w:rFonts w:ascii="Calibri Light" w:hAnsi="Calibri Light" w:cs="Calibri Light"/>
          <w:lang w:val="en-US"/>
        </w:rPr>
        <w:fldChar w:fldCharType="separate"/>
      </w:r>
      <w:r>
        <w:rPr>
          <w:rFonts w:ascii="Calibri Light" w:hAnsi="Calibri Light" w:cs="Calibri Light"/>
          <w:lang w:val="en-US"/>
        </w:rPr>
        <w:fldChar w:fldCharType="begin"/>
      </w:r>
      <w:r>
        <w:rPr>
          <w:rFonts w:ascii="Calibri Light" w:hAnsi="Calibri Light" w:cs="Calibri Light"/>
          <w:lang w:val="en-US"/>
        </w:rPr>
        <w:instrText xml:space="preserve"> INCLUDEPICTURE  "cid:image001.png@01D563E5.06405E40" \* MERGEFORMATINET </w:instrText>
      </w:r>
      <w:r>
        <w:rPr>
          <w:rFonts w:ascii="Calibri Light" w:hAnsi="Calibri Light" w:cs="Calibri Light"/>
          <w:lang w:val="en-US"/>
        </w:rPr>
        <w:fldChar w:fldCharType="separate"/>
      </w:r>
      <w:r>
        <w:rPr>
          <w:rFonts w:ascii="Calibri Light" w:hAnsi="Calibri Light" w:cs="Calibri Light"/>
          <w:noProof/>
          <w:lang w:val="en-US"/>
        </w:rPr>
        <w:drawing>
          <wp:inline distT="0" distB="0" distL="0" distR="0" wp14:anchorId="59513FA9" wp14:editId="1D040F7D">
            <wp:extent cx="1786255" cy="1684655"/>
            <wp:effectExtent l="0" t="0" r="4445" b="4445"/>
            <wp:docPr id="16" name="Afbeelding 5" descr="cid:image001.png@01D563E5.06405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descr="cid:image001.png@01D563E5.06405E4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1684655"/>
                    </a:xfrm>
                    <a:prstGeom prst="rect">
                      <a:avLst/>
                    </a:prstGeom>
                    <a:noFill/>
                    <a:ln>
                      <a:noFill/>
                    </a:ln>
                  </pic:spPr>
                </pic:pic>
              </a:graphicData>
            </a:graphic>
          </wp:inline>
        </w:drawing>
      </w:r>
      <w:r>
        <w:rPr>
          <w:rFonts w:ascii="Calibri Light" w:hAnsi="Calibri Light" w:cs="Calibri Light"/>
          <w:lang w:val="en-US"/>
        </w:rPr>
        <w:fldChar w:fldCharType="end"/>
      </w:r>
      <w:r>
        <w:rPr>
          <w:rFonts w:ascii="Calibri Light" w:hAnsi="Calibri Light" w:cs="Calibri Light"/>
          <w:lang w:val="en-US"/>
        </w:rPr>
        <w:fldChar w:fldCharType="end"/>
      </w:r>
    </w:p>
    <w:p w14:paraId="5025E865" w14:textId="77777777" w:rsidR="005F1FFC" w:rsidRDefault="005F1FFC" w:rsidP="005F1FFC">
      <w:pPr>
        <w:pStyle w:val="81"/>
        <w:rPr>
          <w:rFonts w:ascii="Calibri Light" w:hAnsi="Calibri Light" w:cs="Calibri Light"/>
          <w:lang w:val="en-US"/>
        </w:rPr>
      </w:pPr>
    </w:p>
    <w:p w14:paraId="15FA71E1" w14:textId="77777777" w:rsidR="007A537E" w:rsidRPr="005E68AB" w:rsidRDefault="007A537E" w:rsidP="007A537E">
      <w:pPr>
        <w:pStyle w:val="81"/>
        <w:rPr>
          <w:rStyle w:val="OptieChar"/>
          <w:lang w:val="en-US"/>
        </w:rPr>
      </w:pPr>
      <w:r w:rsidRPr="005E68AB">
        <w:rPr>
          <w:rStyle w:val="OptieChar"/>
          <w:lang w:val="en-US"/>
        </w:rPr>
        <w:t>#</w:t>
      </w:r>
      <w:r w:rsidRPr="005E68AB">
        <w:rPr>
          <w:rStyle w:val="OptieChar"/>
          <w:color w:val="000000"/>
          <w:lang w:val="en-US"/>
        </w:rPr>
        <w:t>Ensemble de protection anti-effraction</w:t>
      </w:r>
    </w:p>
    <w:p w14:paraId="43EF7451" w14:textId="77777777" w:rsidR="007A537E" w:rsidRPr="005E68AB" w:rsidRDefault="007A537E" w:rsidP="00F42097">
      <w:pPr>
        <w:pStyle w:val="83Kenm"/>
        <w:rPr>
          <w:rStyle w:val="83ProMChar"/>
        </w:rPr>
      </w:pPr>
      <w:r w:rsidRPr="005E68AB">
        <w:rPr>
          <w:rStyle w:val="OptieChar"/>
          <w:color w:val="000000"/>
          <w:lang w:val="en-US"/>
        </w:rPr>
        <w:t>-</w:t>
      </w:r>
      <w:r w:rsidRPr="005E68AB">
        <w:rPr>
          <w:rStyle w:val="OptieChar"/>
          <w:color w:val="000000"/>
          <w:lang w:val="en-US"/>
        </w:rPr>
        <w:tab/>
        <w:t>Type:</w:t>
      </w:r>
      <w:r w:rsidRPr="005E68AB">
        <w:rPr>
          <w:rStyle w:val="OptieChar"/>
          <w:lang w:val="en-US"/>
        </w:rPr>
        <w:tab/>
        <w:t>#</w:t>
      </w:r>
      <w:r w:rsidRPr="005E68AB">
        <w:rPr>
          <w:rStyle w:val="OptieChar"/>
          <w:color w:val="000000"/>
          <w:lang w:val="en-US"/>
        </w:rPr>
        <w:t>montage béton/</w:t>
      </w:r>
      <w:proofErr w:type="spellStart"/>
      <w:r w:rsidRPr="005E68AB">
        <w:rPr>
          <w:rStyle w:val="OptieChar"/>
          <w:color w:val="000000"/>
          <w:lang w:val="en-US"/>
        </w:rPr>
        <w:t>pierre</w:t>
      </w:r>
      <w:proofErr w:type="spellEnd"/>
      <w:r w:rsidRPr="005E68AB">
        <w:rPr>
          <w:rStyle w:val="MerkChar"/>
          <w:lang w:val="en-US"/>
        </w:rPr>
        <w:t xml:space="preserve"> </w:t>
      </w:r>
      <w:r w:rsidRPr="005E68AB">
        <w:rPr>
          <w:rStyle w:val="83ProMChar"/>
        </w:rPr>
        <w:t>[</w:t>
      </w:r>
      <w:proofErr w:type="spellStart"/>
      <w:r w:rsidRPr="005E68AB">
        <w:rPr>
          <w:rStyle w:val="83ProMChar"/>
        </w:rPr>
        <w:t>variante</w:t>
      </w:r>
      <w:proofErr w:type="spellEnd"/>
      <w:r w:rsidRPr="005E68AB">
        <w:rPr>
          <w:rStyle w:val="83ProMChar"/>
        </w:rPr>
        <w:t xml:space="preserve"> 1]</w:t>
      </w:r>
      <w:r w:rsidRPr="005E68AB">
        <w:rPr>
          <w:rStyle w:val="OptieChar"/>
          <w:lang w:val="en-US"/>
        </w:rPr>
        <w:br/>
        <w:t>#</w:t>
      </w:r>
      <w:r w:rsidRPr="005E68AB">
        <w:rPr>
          <w:rStyle w:val="OptieChar"/>
          <w:color w:val="000000"/>
          <w:lang w:val="en-US"/>
        </w:rPr>
        <w:t xml:space="preserve">montage </w:t>
      </w:r>
      <w:proofErr w:type="spellStart"/>
      <w:r w:rsidRPr="005E68AB">
        <w:rPr>
          <w:rStyle w:val="OptieChar"/>
          <w:color w:val="000000"/>
          <w:lang w:val="en-US"/>
        </w:rPr>
        <w:t>bois</w:t>
      </w:r>
      <w:proofErr w:type="spellEnd"/>
      <w:r w:rsidRPr="005E68AB">
        <w:rPr>
          <w:rStyle w:val="MerkChar"/>
          <w:lang w:val="en-US"/>
        </w:rPr>
        <w:t xml:space="preserve"> </w:t>
      </w:r>
      <w:r w:rsidRPr="005E68AB">
        <w:rPr>
          <w:rStyle w:val="83ProMChar"/>
        </w:rPr>
        <w:t>[</w:t>
      </w:r>
      <w:proofErr w:type="spellStart"/>
      <w:r w:rsidRPr="005E68AB">
        <w:rPr>
          <w:rStyle w:val="83ProMChar"/>
        </w:rPr>
        <w:t>variante</w:t>
      </w:r>
      <w:proofErr w:type="spellEnd"/>
      <w:r w:rsidRPr="005E68AB">
        <w:rPr>
          <w:rStyle w:val="83ProMChar"/>
        </w:rPr>
        <w:t xml:space="preserve"> 2)</w:t>
      </w:r>
    </w:p>
    <w:p w14:paraId="544E2E60" w14:textId="77777777" w:rsidR="007A537E" w:rsidRPr="005E68AB" w:rsidRDefault="007A537E" w:rsidP="00F42097">
      <w:pPr>
        <w:pStyle w:val="83Kenm"/>
        <w:rPr>
          <w:rStyle w:val="83ProMChar"/>
        </w:rPr>
      </w:pPr>
      <w:r w:rsidRPr="005E68AB">
        <w:rPr>
          <w:rStyle w:val="83ProMChar"/>
        </w:rPr>
        <w:tab/>
      </w:r>
      <w:r w:rsidRPr="005E68AB">
        <w:rPr>
          <w:rStyle w:val="83ProMChar"/>
        </w:rPr>
        <w:tab/>
      </w:r>
      <w:r w:rsidRPr="005E68AB">
        <w:rPr>
          <w:rStyle w:val="OptieChar"/>
          <w:lang w:val="en-US"/>
        </w:rPr>
        <w:t>#</w:t>
      </w:r>
      <w:r w:rsidRPr="005E68AB">
        <w:rPr>
          <w:rStyle w:val="OptieChar"/>
          <w:color w:val="000000"/>
          <w:lang w:val="en-US"/>
        </w:rPr>
        <w:t xml:space="preserve">montage </w:t>
      </w:r>
      <w:proofErr w:type="spellStart"/>
      <w:r w:rsidRPr="005E68AB">
        <w:rPr>
          <w:rStyle w:val="OptieChar"/>
          <w:color w:val="000000"/>
          <w:lang w:val="en-US"/>
        </w:rPr>
        <w:t>acier</w:t>
      </w:r>
      <w:proofErr w:type="spellEnd"/>
      <w:r w:rsidRPr="005E68AB">
        <w:rPr>
          <w:rStyle w:val="MerkChar"/>
          <w:lang w:val="en-US"/>
        </w:rPr>
        <w:t xml:space="preserve"> </w:t>
      </w:r>
      <w:r w:rsidRPr="005E68AB">
        <w:rPr>
          <w:rStyle w:val="83ProMChar"/>
        </w:rPr>
        <w:t>[</w:t>
      </w:r>
      <w:proofErr w:type="spellStart"/>
      <w:r w:rsidRPr="005E68AB">
        <w:rPr>
          <w:rStyle w:val="83ProMChar"/>
        </w:rPr>
        <w:t>variante</w:t>
      </w:r>
      <w:proofErr w:type="spellEnd"/>
      <w:r w:rsidRPr="005E68AB">
        <w:rPr>
          <w:rStyle w:val="83ProMChar"/>
        </w:rPr>
        <w:t xml:space="preserve"> 3)</w:t>
      </w:r>
    </w:p>
    <w:p w14:paraId="565608BE" w14:textId="77777777" w:rsidR="003F0F2E" w:rsidRPr="005E68AB" w:rsidRDefault="003F0F2E" w:rsidP="003F0F2E">
      <w:pPr>
        <w:pStyle w:val="81"/>
        <w:rPr>
          <w:rStyle w:val="OptieChar"/>
          <w:color w:val="000000"/>
          <w:lang w:val="en-US"/>
        </w:rPr>
      </w:pPr>
      <w:r w:rsidRPr="005E68AB">
        <w:rPr>
          <w:rStyle w:val="OptieChar"/>
          <w:lang w:val="en-US"/>
        </w:rPr>
        <w:t>#</w:t>
      </w:r>
      <w:r w:rsidRPr="005E68AB">
        <w:rPr>
          <w:rStyle w:val="OptieChar"/>
          <w:color w:val="000000"/>
          <w:lang w:val="en-US"/>
        </w:rPr>
        <w:t xml:space="preserve">Anneau de protection </w:t>
      </w:r>
      <w:proofErr w:type="spellStart"/>
      <w:r w:rsidRPr="005E68AB">
        <w:rPr>
          <w:rStyle w:val="OptieChar"/>
          <w:color w:val="000000"/>
          <w:lang w:val="en-US"/>
        </w:rPr>
        <w:t>résistant</w:t>
      </w:r>
      <w:proofErr w:type="spellEnd"/>
      <w:r w:rsidRPr="005E68AB">
        <w:rPr>
          <w:rStyle w:val="OptieChar"/>
          <w:color w:val="000000"/>
          <w:lang w:val="en-US"/>
        </w:rPr>
        <w:t xml:space="preserve"> au feu </w:t>
      </w:r>
    </w:p>
    <w:p w14:paraId="3D9A4222" w14:textId="77777777" w:rsidR="003F0F2E" w:rsidRPr="005E68AB" w:rsidRDefault="00C72C21" w:rsidP="003F0F2E">
      <w:pPr>
        <w:pStyle w:val="81"/>
        <w:rPr>
          <w:rStyle w:val="OptieChar"/>
          <w:color w:val="000000"/>
          <w:lang w:val="en-US"/>
        </w:rPr>
      </w:pPr>
      <w:r w:rsidRPr="005E68AB">
        <w:rPr>
          <w:rStyle w:val="OptieChar"/>
          <w:lang w:val="en-US"/>
        </w:rPr>
        <w:t>#</w:t>
      </w:r>
      <w:r w:rsidRPr="005E68AB">
        <w:rPr>
          <w:rStyle w:val="OptieChar"/>
          <w:color w:val="000000"/>
          <w:lang w:val="en-US"/>
        </w:rPr>
        <w:t xml:space="preserve">Lentile </w:t>
      </w:r>
      <w:proofErr w:type="spellStart"/>
      <w:r w:rsidRPr="005E68AB">
        <w:rPr>
          <w:rStyle w:val="OptieChar"/>
          <w:color w:val="000000"/>
          <w:lang w:val="en-US"/>
        </w:rPr>
        <w:t>d’isolation</w:t>
      </w:r>
      <w:proofErr w:type="spellEnd"/>
    </w:p>
    <w:p w14:paraId="61E7D569" w14:textId="77777777" w:rsidR="0090074A" w:rsidRPr="0072423F" w:rsidRDefault="0090074A" w:rsidP="0090074A">
      <w:pPr>
        <w:pStyle w:val="Kop7"/>
        <w:rPr>
          <w:lang w:val="fr-BE"/>
        </w:rPr>
      </w:pPr>
      <w:r w:rsidRPr="0072423F">
        <w:rPr>
          <w:lang w:val="fr-BE"/>
        </w:rPr>
        <w:t>.31.40.</w:t>
      </w:r>
      <w:r w:rsidRPr="0072423F">
        <w:rPr>
          <w:lang w:val="fr-BE"/>
        </w:rPr>
        <w:tab/>
        <w:t>Caractéristiques descriptives</w:t>
      </w:r>
      <w:r w:rsidR="00094E8B" w:rsidRPr="0072423F">
        <w:rPr>
          <w:lang w:val="fr-BE"/>
        </w:rPr>
        <w:t> :</w:t>
      </w:r>
    </w:p>
    <w:p w14:paraId="15F30CCA" w14:textId="77777777" w:rsidR="0090074A" w:rsidRPr="0072423F" w:rsidRDefault="0090074A" w:rsidP="0090074A">
      <w:pPr>
        <w:pStyle w:val="Kop8"/>
        <w:rPr>
          <w:lang w:val="fr-BE"/>
        </w:rPr>
      </w:pPr>
      <w:r w:rsidRPr="0072423F">
        <w:rPr>
          <w:lang w:val="fr-BE"/>
        </w:rPr>
        <w:t>.31.42.</w:t>
      </w:r>
      <w:r w:rsidRPr="0072423F">
        <w:rPr>
          <w:lang w:val="fr-BE"/>
        </w:rPr>
        <w:tab/>
        <w:t>Propriétés dimensionnelles</w:t>
      </w:r>
      <w:r w:rsidR="00094E8B" w:rsidRPr="0072423F">
        <w:rPr>
          <w:lang w:val="fr-BE"/>
        </w:rPr>
        <w:t> :</w:t>
      </w:r>
    </w:p>
    <w:p w14:paraId="283E6D96" w14:textId="77777777" w:rsidR="0090074A" w:rsidRPr="0072423F" w:rsidRDefault="0090074A" w:rsidP="00510742">
      <w:pPr>
        <w:pStyle w:val="83ProMFR"/>
        <w:ind w:left="0" w:firstLine="0"/>
      </w:pPr>
      <w:r w:rsidRPr="0072423F">
        <w:t>Pour mémoire</w:t>
      </w:r>
      <w:r w:rsidR="00094E8B" w:rsidRPr="0072423F">
        <w:t> :</w:t>
      </w:r>
    </w:p>
    <w:p w14:paraId="7DFEE2EA" w14:textId="4EA8D245" w:rsidR="0090074A" w:rsidRPr="0072423F" w:rsidRDefault="0090074A" w:rsidP="0090074A">
      <w:pPr>
        <w:pStyle w:val="83ProMFR"/>
      </w:pPr>
      <w:r w:rsidRPr="0072423F">
        <w:t xml:space="preserve">Des dessins CAD sont disponibles pour les puits de lumière </w:t>
      </w:r>
      <w:proofErr w:type="spellStart"/>
      <w:r w:rsidR="001B2918">
        <w:t>Powerdaylight</w:t>
      </w:r>
      <w:proofErr w:type="spellEnd"/>
      <w:r w:rsidRPr="0072423F">
        <w:rPr>
          <w:rFonts w:cs="Arial"/>
        </w:rPr>
        <w:t>®</w:t>
      </w:r>
      <w:r w:rsidR="0053274E" w:rsidRPr="0072423F">
        <w:t>.</w:t>
      </w:r>
    </w:p>
    <w:p w14:paraId="36541987" w14:textId="77777777" w:rsidR="0090074A" w:rsidRPr="0072423F" w:rsidRDefault="0090074A" w:rsidP="00F42097">
      <w:pPr>
        <w:pStyle w:val="83Car"/>
      </w:pPr>
      <w:r w:rsidRPr="0072423F">
        <w:t>-</w:t>
      </w:r>
      <w:r w:rsidRPr="0072423F">
        <w:tab/>
        <w:t>Diamètre de la coupole et du conduit réflecteur</w:t>
      </w:r>
      <w:r w:rsidR="00094E8B" w:rsidRPr="0072423F">
        <w:t> :</w:t>
      </w:r>
      <w:r w:rsidR="00253021">
        <w:tab/>
        <w:t>53 c</w:t>
      </w:r>
      <w:r w:rsidRPr="0072423F">
        <w:t>m</w:t>
      </w:r>
    </w:p>
    <w:p w14:paraId="536426E2" w14:textId="77777777" w:rsidR="0090074A" w:rsidRPr="0072423F" w:rsidRDefault="0090074A" w:rsidP="00F42097">
      <w:pPr>
        <w:pStyle w:val="83Car"/>
      </w:pPr>
      <w:r w:rsidRPr="0072423F">
        <w:t>-</w:t>
      </w:r>
      <w:r w:rsidRPr="0072423F">
        <w:tab/>
        <w:t>Diamètre de l'orifice de passage</w:t>
      </w:r>
      <w:r w:rsidR="00094E8B" w:rsidRPr="0072423F">
        <w:t> :</w:t>
      </w:r>
      <w:r w:rsidR="00253021">
        <w:tab/>
        <w:t>55 c</w:t>
      </w:r>
      <w:r w:rsidRPr="0072423F">
        <w:t>m</w:t>
      </w:r>
    </w:p>
    <w:p w14:paraId="443499F2" w14:textId="77777777" w:rsidR="00253021" w:rsidRPr="00253021" w:rsidRDefault="00253021" w:rsidP="00F42097">
      <w:pPr>
        <w:pStyle w:val="83Car"/>
        <w:rPr>
          <w:rStyle w:val="83CarCursiefGrijs-50Char"/>
        </w:rPr>
      </w:pPr>
      <w:r w:rsidRPr="0072423F">
        <w:t>-</w:t>
      </w:r>
      <w:r w:rsidRPr="0072423F">
        <w:tab/>
        <w:t>Dimensions du plafonnier diffuseur :</w:t>
      </w:r>
      <w:r w:rsidRPr="0072423F">
        <w:tab/>
      </w:r>
      <w:r>
        <w:t xml:space="preserve">carré, </w:t>
      </w:r>
      <w:r w:rsidRPr="0072423F">
        <w:t>60</w:t>
      </w:r>
      <w:r>
        <w:t xml:space="preserve"> c</w:t>
      </w:r>
      <w:r w:rsidRPr="0072423F">
        <w:t>m x 60</w:t>
      </w:r>
      <w:r>
        <w:t xml:space="preserve"> c</w:t>
      </w:r>
      <w:r w:rsidRPr="0072423F">
        <w:t>m</w:t>
      </w:r>
      <w:r>
        <w:t xml:space="preserve"> </w:t>
      </w:r>
      <w:r>
        <w:rPr>
          <w:rStyle w:val="83CarCursiefGrijs-50Char"/>
        </w:rPr>
        <w:t>[bureaux</w:t>
      </w:r>
      <w:r w:rsidRPr="00253021">
        <w:rPr>
          <w:rStyle w:val="83CarCursiefGrijs-50Char"/>
        </w:rPr>
        <w:t>]</w:t>
      </w:r>
    </w:p>
    <w:p w14:paraId="3102BDB2" w14:textId="77777777" w:rsidR="0090074A" w:rsidRPr="005E68AB" w:rsidRDefault="0090074A" w:rsidP="00F42097">
      <w:pPr>
        <w:pStyle w:val="83Car"/>
      </w:pPr>
      <w:r w:rsidRPr="0072423F">
        <w:t>-</w:t>
      </w:r>
      <w:r w:rsidRPr="0072423F">
        <w:tab/>
        <w:t>Dimensions du plafonnier diffuseur</w:t>
      </w:r>
      <w:r w:rsidR="00094E8B" w:rsidRPr="0072423F">
        <w:t> :</w:t>
      </w:r>
      <w:r w:rsidRPr="0072423F">
        <w:tab/>
      </w:r>
      <w:r w:rsidR="00253021" w:rsidRPr="005E68AB">
        <w:t xml:space="preserve">ronde , Ø 545 mm  </w:t>
      </w:r>
      <w:r w:rsidR="00253021">
        <w:rPr>
          <w:rStyle w:val="83CarCursiefGrijs-50Char"/>
        </w:rPr>
        <w:t>[magasins</w:t>
      </w:r>
      <w:r w:rsidR="00253021" w:rsidRPr="00253021">
        <w:rPr>
          <w:rStyle w:val="83CarCursiefGrijs-50Char"/>
        </w:rPr>
        <w:t>]</w:t>
      </w:r>
    </w:p>
    <w:p w14:paraId="513414E7" w14:textId="43EBBE7E" w:rsidR="008F26A3" w:rsidRPr="0072423F" w:rsidRDefault="008F26A3" w:rsidP="00F42097">
      <w:pPr>
        <w:pStyle w:val="83Car"/>
      </w:pPr>
      <w:r w:rsidRPr="0072423F">
        <w:t>-</w:t>
      </w:r>
      <w:r w:rsidRPr="0072423F">
        <w:tab/>
        <w:t>Longueur maximale</w:t>
      </w:r>
      <w:r w:rsidR="00094E8B" w:rsidRPr="0072423F">
        <w:t> :</w:t>
      </w:r>
      <w:r w:rsidRPr="0072423F">
        <w:tab/>
        <w:t>jusqu'à 1</w:t>
      </w:r>
      <w:r w:rsidR="00E93514">
        <w:t>5</w:t>
      </w:r>
      <w:r w:rsidRPr="0072423F">
        <w:t> m</w:t>
      </w:r>
    </w:p>
    <w:p w14:paraId="5612C772" w14:textId="77777777" w:rsidR="006144DF" w:rsidRPr="0072423F" w:rsidRDefault="006144DF" w:rsidP="00F42097">
      <w:pPr>
        <w:pStyle w:val="83Car"/>
      </w:pPr>
      <w:bookmarkStart w:id="32" w:name="_Toc176055573"/>
      <w:bookmarkStart w:id="33" w:name="_Toc178662957"/>
    </w:p>
    <w:p w14:paraId="297A3EFA" w14:textId="77777777" w:rsidR="002E2C05" w:rsidRPr="0072423F" w:rsidRDefault="002E2C05" w:rsidP="002E2C05">
      <w:pPr>
        <w:pStyle w:val="Kop5"/>
        <w:rPr>
          <w:lang w:val="fr-BE"/>
        </w:rPr>
      </w:pPr>
      <w:r w:rsidRPr="0072423F">
        <w:rPr>
          <w:rStyle w:val="Kop5BlauwChar"/>
          <w:lang w:val="fr-BE"/>
        </w:rPr>
        <w:t>.40.</w:t>
      </w:r>
      <w:r w:rsidRPr="0072423F">
        <w:rPr>
          <w:lang w:val="fr-BE"/>
        </w:rPr>
        <w:tab/>
        <w:t>EXECUTION DES TRAVAUX</w:t>
      </w:r>
    </w:p>
    <w:p w14:paraId="51CEB923" w14:textId="77777777" w:rsidR="002E2C05" w:rsidRPr="0072423F" w:rsidRDefault="002E2C05" w:rsidP="002E2C05">
      <w:pPr>
        <w:pStyle w:val="Kop6"/>
        <w:rPr>
          <w:lang w:val="fr-BE"/>
        </w:rPr>
      </w:pPr>
      <w:r w:rsidRPr="0072423F">
        <w:rPr>
          <w:lang w:val="fr-BE"/>
        </w:rPr>
        <w:t>.41.</w:t>
      </w:r>
      <w:r w:rsidRPr="0072423F">
        <w:rPr>
          <w:lang w:val="fr-BE"/>
        </w:rPr>
        <w:tab/>
        <w:t>Références de base</w:t>
      </w:r>
      <w:r w:rsidR="00094E8B" w:rsidRPr="0072423F">
        <w:rPr>
          <w:lang w:val="fr-BE"/>
        </w:rPr>
        <w:t> :</w:t>
      </w:r>
    </w:p>
    <w:p w14:paraId="02A15606" w14:textId="77777777" w:rsidR="002E2C05" w:rsidRPr="0072423F" w:rsidRDefault="00D25EB6" w:rsidP="00F42097">
      <w:pPr>
        <w:pStyle w:val="81FR"/>
        <w:rPr>
          <w:rStyle w:val="OptionCar"/>
        </w:rPr>
      </w:pPr>
      <w:r w:rsidRPr="0072423F">
        <w:rPr>
          <w:rStyle w:val="OptionCar"/>
          <w:highlight w:val="yellow"/>
        </w:rPr>
        <w:t>…</w:t>
      </w:r>
    </w:p>
    <w:p w14:paraId="026DE3A6" w14:textId="77777777" w:rsidR="002E2C05" w:rsidRPr="0072423F" w:rsidRDefault="002E2C05" w:rsidP="002E2C05">
      <w:pPr>
        <w:pStyle w:val="Kop6"/>
        <w:rPr>
          <w:lang w:val="fr-BE"/>
        </w:rPr>
      </w:pPr>
      <w:r w:rsidRPr="0072423F">
        <w:rPr>
          <w:lang w:val="fr-BE"/>
        </w:rPr>
        <w:t>.42.</w:t>
      </w:r>
      <w:r w:rsidRPr="0072423F">
        <w:rPr>
          <w:lang w:val="fr-BE"/>
        </w:rPr>
        <w:tab/>
        <w:t>Prescriptions générales</w:t>
      </w:r>
      <w:r w:rsidR="00094E8B" w:rsidRPr="0072423F">
        <w:rPr>
          <w:lang w:val="fr-BE"/>
        </w:rPr>
        <w:t> :</w:t>
      </w:r>
    </w:p>
    <w:p w14:paraId="4CC30503" w14:textId="77777777" w:rsidR="002E2C05" w:rsidRPr="0072423F" w:rsidRDefault="002E2C05" w:rsidP="002E2C05">
      <w:pPr>
        <w:pStyle w:val="Kop7"/>
        <w:rPr>
          <w:lang w:val="fr-BE"/>
        </w:rPr>
      </w:pPr>
      <w:r w:rsidRPr="0072423F">
        <w:rPr>
          <w:lang w:val="fr-BE"/>
        </w:rPr>
        <w:t>.42.10.</w:t>
      </w:r>
      <w:r w:rsidRPr="0072423F">
        <w:rPr>
          <w:lang w:val="fr-BE"/>
        </w:rPr>
        <w:tab/>
        <w:t>Travaux préparatoires</w:t>
      </w:r>
      <w:r w:rsidR="00094E8B" w:rsidRPr="0072423F">
        <w:rPr>
          <w:lang w:val="fr-BE"/>
        </w:rPr>
        <w:t> :</w:t>
      </w:r>
    </w:p>
    <w:p w14:paraId="70A42D48" w14:textId="77777777" w:rsidR="002E2C05" w:rsidRPr="0072423F" w:rsidRDefault="002E2C05" w:rsidP="002E2C05">
      <w:pPr>
        <w:pStyle w:val="Kop8"/>
        <w:rPr>
          <w:lang w:val="fr-BE"/>
        </w:rPr>
      </w:pPr>
      <w:r w:rsidRPr="0072423F">
        <w:rPr>
          <w:lang w:val="fr-BE"/>
        </w:rPr>
        <w:t>.42.12.</w:t>
      </w:r>
      <w:r w:rsidRPr="0072423F">
        <w:rPr>
          <w:lang w:val="fr-BE"/>
        </w:rPr>
        <w:tab/>
        <w:t>Raccords au gros-œuvre</w:t>
      </w:r>
      <w:r w:rsidR="00094E8B" w:rsidRPr="0072423F">
        <w:rPr>
          <w:lang w:val="fr-BE"/>
        </w:rPr>
        <w:t> :</w:t>
      </w:r>
    </w:p>
    <w:p w14:paraId="656A1C9D" w14:textId="77777777" w:rsidR="002E2C05" w:rsidRPr="0072423F" w:rsidRDefault="002E2C05" w:rsidP="002E2C05">
      <w:pPr>
        <w:pStyle w:val="80FR"/>
      </w:pPr>
      <w:r w:rsidRPr="0072423F">
        <w:lastRenderedPageBreak/>
        <w:t>Lors du montage, il sera fait attention à la qualité des orifices de passage. Notamment celui nécessaire au passage de la coupole qui doit être réalisé de telle sorte que l'encastrement soit rapide et aisé.</w:t>
      </w:r>
    </w:p>
    <w:p w14:paraId="32D89DCF" w14:textId="77777777" w:rsidR="002E2C05" w:rsidRPr="0072423F" w:rsidRDefault="00D25EB6" w:rsidP="00F42097">
      <w:pPr>
        <w:pStyle w:val="81FR"/>
        <w:rPr>
          <w:rStyle w:val="OptionCar"/>
        </w:rPr>
      </w:pPr>
      <w:r w:rsidRPr="0072423F">
        <w:rPr>
          <w:rStyle w:val="OptionCar"/>
          <w:highlight w:val="yellow"/>
        </w:rPr>
        <w:t>…</w:t>
      </w:r>
    </w:p>
    <w:p w14:paraId="3B2AE1D2" w14:textId="77777777" w:rsidR="00EF7457" w:rsidRPr="0072423F" w:rsidRDefault="00EF7457" w:rsidP="00EF7457">
      <w:pPr>
        <w:pStyle w:val="Kop8"/>
        <w:rPr>
          <w:lang w:val="fr-BE"/>
        </w:rPr>
      </w:pPr>
      <w:r w:rsidRPr="0072423F">
        <w:rPr>
          <w:lang w:val="fr-BE"/>
        </w:rPr>
        <w:t>.42.13.</w:t>
      </w:r>
      <w:r w:rsidRPr="0072423F">
        <w:rPr>
          <w:lang w:val="fr-BE"/>
        </w:rPr>
        <w:tab/>
        <w:t>Traçage et vérification</w:t>
      </w:r>
      <w:r w:rsidR="00094E8B" w:rsidRPr="0072423F">
        <w:rPr>
          <w:lang w:val="fr-BE"/>
        </w:rPr>
        <w:t> :</w:t>
      </w:r>
    </w:p>
    <w:p w14:paraId="77260409" w14:textId="77777777" w:rsidR="00EF7457" w:rsidRPr="0072423F" w:rsidRDefault="00D25EB6" w:rsidP="00F42097">
      <w:pPr>
        <w:pStyle w:val="81FR"/>
        <w:rPr>
          <w:rStyle w:val="OptionCar"/>
        </w:rPr>
      </w:pPr>
      <w:r w:rsidRPr="0072423F">
        <w:rPr>
          <w:rStyle w:val="OptionCar"/>
          <w:highlight w:val="yellow"/>
        </w:rPr>
        <w:t>…</w:t>
      </w:r>
    </w:p>
    <w:p w14:paraId="0875C9CE" w14:textId="77777777" w:rsidR="00EF7457" w:rsidRPr="0072423F" w:rsidRDefault="00EF7457" w:rsidP="00EF7457">
      <w:pPr>
        <w:pStyle w:val="Kop8"/>
        <w:rPr>
          <w:lang w:val="fr-BE"/>
        </w:rPr>
      </w:pPr>
      <w:r w:rsidRPr="0072423F">
        <w:rPr>
          <w:lang w:val="fr-BE"/>
        </w:rPr>
        <w:t>.42.14.</w:t>
      </w:r>
      <w:r w:rsidRPr="0072423F">
        <w:rPr>
          <w:lang w:val="fr-BE"/>
        </w:rPr>
        <w:tab/>
        <w:t>Irrégularités support</w:t>
      </w:r>
      <w:r w:rsidR="00094E8B" w:rsidRPr="0072423F">
        <w:rPr>
          <w:lang w:val="fr-BE"/>
        </w:rPr>
        <w:t> :</w:t>
      </w:r>
    </w:p>
    <w:p w14:paraId="29CB931E" w14:textId="77777777" w:rsidR="00EF7457" w:rsidRPr="0072423F" w:rsidRDefault="00D25EB6" w:rsidP="00F42097">
      <w:pPr>
        <w:pStyle w:val="81FR"/>
        <w:rPr>
          <w:rStyle w:val="OptionCar"/>
        </w:rPr>
      </w:pPr>
      <w:r w:rsidRPr="0072423F">
        <w:rPr>
          <w:rStyle w:val="OptionCar"/>
          <w:highlight w:val="yellow"/>
        </w:rPr>
        <w:t>…</w:t>
      </w:r>
    </w:p>
    <w:p w14:paraId="01D7B0FB" w14:textId="77777777" w:rsidR="002E2C05" w:rsidRPr="0072423F" w:rsidRDefault="002E2C05" w:rsidP="002E2C05">
      <w:pPr>
        <w:pStyle w:val="Kop6"/>
        <w:rPr>
          <w:lang w:val="fr-BE"/>
        </w:rPr>
      </w:pPr>
      <w:r w:rsidRPr="0072423F">
        <w:rPr>
          <w:lang w:val="fr-BE"/>
        </w:rPr>
        <w:t>.43.</w:t>
      </w:r>
      <w:r w:rsidRPr="0072423F">
        <w:rPr>
          <w:lang w:val="fr-BE"/>
        </w:rPr>
        <w:tab/>
        <w:t>Mode de mise en œuvre:</w:t>
      </w:r>
    </w:p>
    <w:p w14:paraId="4AAD40CF" w14:textId="77777777" w:rsidR="002E2C05" w:rsidRPr="0072423F" w:rsidRDefault="002E2C05" w:rsidP="002E2C05">
      <w:pPr>
        <w:pStyle w:val="Kop7"/>
        <w:rPr>
          <w:lang w:val="fr-BE"/>
        </w:rPr>
      </w:pPr>
      <w:r w:rsidRPr="0072423F">
        <w:rPr>
          <w:lang w:val="fr-BE"/>
        </w:rPr>
        <w:t>.43.10.</w:t>
      </w:r>
      <w:r w:rsidRPr="0072423F">
        <w:rPr>
          <w:lang w:val="fr-BE"/>
        </w:rPr>
        <w:tab/>
        <w:t>Plan de détail</w:t>
      </w:r>
      <w:r w:rsidR="00094E8B" w:rsidRPr="0072423F">
        <w:rPr>
          <w:lang w:val="fr-BE"/>
        </w:rPr>
        <w:t> :</w:t>
      </w:r>
    </w:p>
    <w:p w14:paraId="739C24CF" w14:textId="77777777" w:rsidR="002E2C05" w:rsidRPr="0072423F" w:rsidRDefault="00D25EB6" w:rsidP="00F42097">
      <w:pPr>
        <w:pStyle w:val="81FR"/>
        <w:rPr>
          <w:rStyle w:val="OptionCar"/>
        </w:rPr>
      </w:pPr>
      <w:r w:rsidRPr="0072423F">
        <w:rPr>
          <w:rStyle w:val="OptionCar"/>
          <w:highlight w:val="yellow"/>
        </w:rPr>
        <w:t>…</w:t>
      </w:r>
    </w:p>
    <w:p w14:paraId="483D0159" w14:textId="77777777" w:rsidR="000355F3" w:rsidRPr="0072423F" w:rsidRDefault="000355F3" w:rsidP="000355F3">
      <w:pPr>
        <w:pStyle w:val="83ProMFR"/>
      </w:pPr>
      <w:r w:rsidRPr="0072423F">
        <w:t>Pour mémoire :</w:t>
      </w:r>
    </w:p>
    <w:p w14:paraId="67699FC0" w14:textId="76251588" w:rsidR="002E2C05" w:rsidRPr="0072423F" w:rsidRDefault="000355F3" w:rsidP="002E2C05">
      <w:pPr>
        <w:pStyle w:val="83ProMFR"/>
      </w:pPr>
      <w:r w:rsidRPr="0072423F">
        <w:t>-</w:t>
      </w:r>
      <w:r w:rsidRPr="0072423F">
        <w:tab/>
      </w:r>
      <w:r w:rsidR="002E2C05" w:rsidRPr="0072423F">
        <w:t xml:space="preserve">Des dessins CAD sont disponibles pour les puits de lumière </w:t>
      </w:r>
      <w:proofErr w:type="spellStart"/>
      <w:r w:rsidR="001B2918">
        <w:t>Powerdaylight</w:t>
      </w:r>
      <w:proofErr w:type="spellEnd"/>
      <w:r w:rsidR="002E2C05" w:rsidRPr="0072423F">
        <w:rPr>
          <w:rFonts w:cs="Arial"/>
        </w:rPr>
        <w:t>®</w:t>
      </w:r>
      <w:r w:rsidR="002E2C05" w:rsidRPr="0072423F">
        <w:t>.</w:t>
      </w:r>
    </w:p>
    <w:p w14:paraId="5A228295" w14:textId="77777777" w:rsidR="002E2C05" w:rsidRPr="0072423F" w:rsidRDefault="002E2C05" w:rsidP="002E2C05">
      <w:pPr>
        <w:pStyle w:val="Kop7"/>
        <w:rPr>
          <w:lang w:val="fr-BE"/>
        </w:rPr>
      </w:pPr>
      <w:r w:rsidRPr="0072423F">
        <w:rPr>
          <w:lang w:val="fr-BE"/>
        </w:rPr>
        <w:t>.43.20.</w:t>
      </w:r>
      <w:r w:rsidRPr="0072423F">
        <w:rPr>
          <w:lang w:val="fr-BE"/>
        </w:rPr>
        <w:tab/>
        <w:t>Montage et assemblage</w:t>
      </w:r>
      <w:r w:rsidR="00094E8B" w:rsidRPr="0072423F">
        <w:rPr>
          <w:lang w:val="fr-BE"/>
        </w:rPr>
        <w:t> :</w:t>
      </w:r>
    </w:p>
    <w:p w14:paraId="78F8754D" w14:textId="77777777" w:rsidR="002E2C05" w:rsidRPr="0072423F" w:rsidRDefault="00D25EB6" w:rsidP="00F42097">
      <w:pPr>
        <w:pStyle w:val="81FR"/>
        <w:rPr>
          <w:rStyle w:val="OptionCar"/>
        </w:rPr>
      </w:pPr>
      <w:r w:rsidRPr="0072423F">
        <w:rPr>
          <w:rStyle w:val="OptionCar"/>
          <w:highlight w:val="yellow"/>
        </w:rPr>
        <w:t>…</w:t>
      </w:r>
    </w:p>
    <w:p w14:paraId="6EB90FBE" w14:textId="77777777" w:rsidR="002E2C05" w:rsidRPr="0072423F" w:rsidRDefault="002E2C05" w:rsidP="002E2C05">
      <w:pPr>
        <w:pStyle w:val="Kop7"/>
        <w:rPr>
          <w:lang w:val="fr-BE"/>
        </w:rPr>
      </w:pPr>
      <w:r w:rsidRPr="0072423F">
        <w:rPr>
          <w:lang w:val="fr-BE"/>
        </w:rPr>
        <w:t>.43.30.</w:t>
      </w:r>
      <w:r w:rsidRPr="0072423F">
        <w:rPr>
          <w:lang w:val="fr-BE"/>
        </w:rPr>
        <w:tab/>
        <w:t>Fixation, ancrage</w:t>
      </w:r>
      <w:r w:rsidR="00094E8B" w:rsidRPr="0072423F">
        <w:rPr>
          <w:lang w:val="fr-BE"/>
        </w:rPr>
        <w:t> :</w:t>
      </w:r>
    </w:p>
    <w:p w14:paraId="4C9DE721" w14:textId="77777777" w:rsidR="002E2C05" w:rsidRPr="0072423F" w:rsidRDefault="00D25EB6" w:rsidP="00F42097">
      <w:pPr>
        <w:pStyle w:val="81FR"/>
        <w:rPr>
          <w:rStyle w:val="OptionCar"/>
        </w:rPr>
      </w:pPr>
      <w:r w:rsidRPr="0072423F">
        <w:rPr>
          <w:rStyle w:val="OptionCar"/>
          <w:highlight w:val="yellow"/>
        </w:rPr>
        <w:t>…</w:t>
      </w:r>
    </w:p>
    <w:p w14:paraId="60B8C79C" w14:textId="77777777" w:rsidR="002E2C05" w:rsidRPr="0072423F" w:rsidRDefault="002E2C05" w:rsidP="002E2C05">
      <w:pPr>
        <w:pStyle w:val="Kop7"/>
        <w:rPr>
          <w:lang w:val="fr-BE"/>
        </w:rPr>
      </w:pPr>
      <w:r w:rsidRPr="0072423F">
        <w:rPr>
          <w:lang w:val="fr-BE"/>
        </w:rPr>
        <w:t>.43.40.</w:t>
      </w:r>
      <w:r w:rsidRPr="0072423F">
        <w:rPr>
          <w:lang w:val="fr-BE"/>
        </w:rPr>
        <w:tab/>
        <w:t>Mesures de prévention et précautions particulières</w:t>
      </w:r>
      <w:r w:rsidR="00094E8B" w:rsidRPr="0072423F">
        <w:rPr>
          <w:lang w:val="fr-BE"/>
        </w:rPr>
        <w:t> :</w:t>
      </w:r>
    </w:p>
    <w:p w14:paraId="2BCE97B8" w14:textId="77777777" w:rsidR="002E2C05" w:rsidRDefault="00D25EB6" w:rsidP="00F42097">
      <w:pPr>
        <w:pStyle w:val="81FR"/>
        <w:rPr>
          <w:rStyle w:val="OptionCar"/>
        </w:rPr>
      </w:pPr>
      <w:r w:rsidRPr="0072423F">
        <w:rPr>
          <w:rStyle w:val="OptionCar"/>
          <w:highlight w:val="yellow"/>
        </w:rPr>
        <w:t>…</w:t>
      </w:r>
    </w:p>
    <w:p w14:paraId="2F9F44D6" w14:textId="77777777" w:rsidR="006144DF" w:rsidRPr="0072423F" w:rsidRDefault="006144DF" w:rsidP="00F42097">
      <w:pPr>
        <w:pStyle w:val="81FR"/>
        <w:rPr>
          <w:rStyle w:val="OptionCar"/>
        </w:rPr>
      </w:pPr>
    </w:p>
    <w:p w14:paraId="50B5458C" w14:textId="77777777" w:rsidR="006144DF" w:rsidRPr="0072423F" w:rsidRDefault="006144DF" w:rsidP="00F42097">
      <w:pPr>
        <w:pStyle w:val="81FR"/>
        <w:rPr>
          <w:rStyle w:val="OptionCar"/>
        </w:rPr>
      </w:pPr>
    </w:p>
    <w:p w14:paraId="5539E792" w14:textId="77777777" w:rsidR="002E2C05" w:rsidRPr="0072423F" w:rsidRDefault="002E2C05" w:rsidP="002E2C05">
      <w:pPr>
        <w:pStyle w:val="Kop5"/>
        <w:rPr>
          <w:lang w:val="fr-BE"/>
        </w:rPr>
      </w:pPr>
      <w:r w:rsidRPr="0072423F">
        <w:rPr>
          <w:rStyle w:val="Kop5BlauwChar"/>
          <w:lang w:val="fr-BE"/>
        </w:rPr>
        <w:t>.60.</w:t>
      </w:r>
      <w:r w:rsidRPr="0072423F">
        <w:rPr>
          <w:lang w:val="fr-BE"/>
        </w:rPr>
        <w:tab/>
        <w:t>CONTROLE ET AGREATION</w:t>
      </w:r>
    </w:p>
    <w:p w14:paraId="2975C0DB" w14:textId="77777777" w:rsidR="002E2C05" w:rsidRPr="0072423F" w:rsidRDefault="002E2C05" w:rsidP="002E2C05">
      <w:pPr>
        <w:pStyle w:val="Kop6"/>
        <w:rPr>
          <w:lang w:val="fr-BE"/>
        </w:rPr>
      </w:pPr>
      <w:r w:rsidRPr="0072423F">
        <w:rPr>
          <w:lang w:val="fr-BE"/>
        </w:rPr>
        <w:t>.61.</w:t>
      </w:r>
      <w:r w:rsidRPr="0072423F">
        <w:rPr>
          <w:lang w:val="fr-BE"/>
        </w:rPr>
        <w:tab/>
        <w:t>Avant la livraison</w:t>
      </w:r>
      <w:r w:rsidR="00094E8B" w:rsidRPr="0072423F">
        <w:rPr>
          <w:lang w:val="fr-BE"/>
        </w:rPr>
        <w:t> :</w:t>
      </w:r>
    </w:p>
    <w:p w14:paraId="25744BDB" w14:textId="77777777" w:rsidR="002E2C05" w:rsidRDefault="002E2C05" w:rsidP="002E2C05">
      <w:pPr>
        <w:pStyle w:val="Kop7"/>
        <w:rPr>
          <w:lang w:val="fr-BE"/>
        </w:rPr>
      </w:pPr>
      <w:r w:rsidRPr="0072423F">
        <w:rPr>
          <w:lang w:val="fr-BE"/>
        </w:rPr>
        <w:t>.61.10.</w:t>
      </w:r>
      <w:r w:rsidRPr="0072423F">
        <w:rPr>
          <w:lang w:val="fr-BE"/>
        </w:rPr>
        <w:tab/>
        <w:t>Documents à présenter</w:t>
      </w:r>
      <w:r w:rsidR="00094E8B" w:rsidRPr="0072423F">
        <w:rPr>
          <w:lang w:val="fr-BE"/>
        </w:rPr>
        <w:t> :</w:t>
      </w:r>
    </w:p>
    <w:p w14:paraId="798ED02B" w14:textId="77777777" w:rsidR="00253021" w:rsidRPr="008B4D35" w:rsidRDefault="00253021" w:rsidP="00253021">
      <w:pPr>
        <w:pStyle w:val="80FR"/>
      </w:pPr>
      <w:r w:rsidRPr="008B4D35">
        <w:t>Les systèmes de lumière du jour ont un marquage CE</w:t>
      </w:r>
      <w:r>
        <w:t xml:space="preserve"> et </w:t>
      </w:r>
      <w:proofErr w:type="spellStart"/>
      <w:r>
        <w:t>cerification</w:t>
      </w:r>
      <w:proofErr w:type="spellEnd"/>
      <w:r>
        <w:t xml:space="preserve"> FM</w:t>
      </w:r>
      <w:r w:rsidRPr="008B4D35">
        <w:t xml:space="preserve">. </w:t>
      </w:r>
    </w:p>
    <w:p w14:paraId="76D509FD" w14:textId="3512FCD8" w:rsidR="00253021" w:rsidRPr="008B4D35" w:rsidRDefault="00253021" w:rsidP="00253021">
      <w:pPr>
        <w:pStyle w:val="80FR"/>
      </w:pPr>
      <w:r w:rsidRPr="008B4D35">
        <w:t xml:space="preserve">A la livraison, les documents CE </w:t>
      </w:r>
      <w:r>
        <w:t xml:space="preserve">et FM </w:t>
      </w:r>
      <w:r w:rsidRPr="008B4D35">
        <w:t>seront inclus</w:t>
      </w:r>
      <w:r w:rsidR="00C72C21">
        <w:t xml:space="preserve"> </w:t>
      </w:r>
      <w:r w:rsidR="00C72C21" w:rsidRPr="009A7F4B">
        <w:rPr>
          <w:rStyle w:val="MerkChar"/>
        </w:rPr>
        <w:t>ou ils sont disponible</w:t>
      </w:r>
      <w:r w:rsidR="00C72C21">
        <w:rPr>
          <w:rStyle w:val="MerkChar"/>
        </w:rPr>
        <w:t>s</w:t>
      </w:r>
      <w:r w:rsidR="00C72C21" w:rsidRPr="009A7F4B">
        <w:rPr>
          <w:rStyle w:val="MerkChar"/>
        </w:rPr>
        <w:t xml:space="preserve"> via www.</w:t>
      </w:r>
      <w:r w:rsidR="001B2918">
        <w:rPr>
          <w:rStyle w:val="MerkChar"/>
        </w:rPr>
        <w:t>Powerdaylight</w:t>
      </w:r>
      <w:r w:rsidR="00C72C21" w:rsidRPr="009A7F4B">
        <w:rPr>
          <w:rStyle w:val="MerkChar"/>
        </w:rPr>
        <w:t>.be</w:t>
      </w:r>
      <w:r w:rsidRPr="008B4D35">
        <w:t>.</w:t>
      </w:r>
    </w:p>
    <w:p w14:paraId="65ED1F3A" w14:textId="77777777" w:rsidR="002E2C05" w:rsidRPr="0072423F" w:rsidRDefault="00D25EB6" w:rsidP="00F42097">
      <w:pPr>
        <w:pStyle w:val="81FR"/>
        <w:rPr>
          <w:rStyle w:val="OptionCar"/>
        </w:rPr>
      </w:pPr>
      <w:r w:rsidRPr="0072423F">
        <w:rPr>
          <w:rStyle w:val="OptionCar"/>
          <w:highlight w:val="yellow"/>
        </w:rPr>
        <w:t>…</w:t>
      </w:r>
    </w:p>
    <w:bookmarkEnd w:id="32"/>
    <w:bookmarkEnd w:id="33"/>
    <w:p w14:paraId="54D3D8B3" w14:textId="77777777" w:rsidR="00565082" w:rsidRPr="0072423F" w:rsidRDefault="006D16B7" w:rsidP="00565082">
      <w:pPr>
        <w:pStyle w:val="Ligne"/>
        <w:rPr>
          <w:lang w:val="fr-BE"/>
        </w:rPr>
      </w:pPr>
      <w:r>
        <w:rPr>
          <w:noProof/>
          <w:lang w:val="fr-BE"/>
        </w:rPr>
        <w:pict w14:anchorId="6D8B6A1C">
          <v:rect id="_x0000_i1029" alt="" style="width:453.6pt;height:.05pt;mso-width-percent:0;mso-height-percent:0;mso-width-percent:0;mso-height-percent:0" o:hralign="center" o:hrstd="t" o:hr="t" fillcolor="#aca899" stroked="f"/>
        </w:pict>
      </w:r>
    </w:p>
    <w:p w14:paraId="018A6F21" w14:textId="77777777" w:rsidR="00565082" w:rsidRPr="0072423F" w:rsidRDefault="00565082" w:rsidP="00565082">
      <w:pPr>
        <w:pStyle w:val="Kop1"/>
        <w:rPr>
          <w:lang w:val="fr-BE"/>
        </w:rPr>
      </w:pPr>
      <w:bookmarkStart w:id="34" w:name="_Toc304368646"/>
      <w:bookmarkStart w:id="35" w:name="_Toc304368784"/>
      <w:bookmarkStart w:id="36" w:name="_Toc304463587"/>
      <w:bookmarkStart w:id="37" w:name="_Toc304463623"/>
      <w:bookmarkStart w:id="38" w:name="_Toc304463779"/>
      <w:r w:rsidRPr="0072423F">
        <w:rPr>
          <w:lang w:val="fr-BE"/>
        </w:rPr>
        <w:t xml:space="preserve">Variantes d’applications possibles ou suggestions diverses émises par la firme </w:t>
      </w:r>
      <w:proofErr w:type="spellStart"/>
      <w:r w:rsidRPr="0072423F">
        <w:rPr>
          <w:lang w:val="fr-BE"/>
        </w:rPr>
        <w:t>Techcomlight</w:t>
      </w:r>
      <w:bookmarkEnd w:id="34"/>
      <w:bookmarkEnd w:id="35"/>
      <w:bookmarkEnd w:id="36"/>
      <w:bookmarkEnd w:id="37"/>
      <w:bookmarkEnd w:id="38"/>
      <w:proofErr w:type="spellEnd"/>
    </w:p>
    <w:p w14:paraId="36D5F325" w14:textId="77777777" w:rsidR="00565082" w:rsidRPr="0072423F" w:rsidRDefault="006D16B7" w:rsidP="00565082">
      <w:pPr>
        <w:pStyle w:val="Ligne"/>
        <w:rPr>
          <w:lang w:val="fr-BE"/>
        </w:rPr>
      </w:pPr>
      <w:r>
        <w:rPr>
          <w:noProof/>
          <w:lang w:val="fr-BE"/>
        </w:rPr>
        <w:pict w14:anchorId="7A583C49">
          <v:rect id="_x0000_i1028" alt="" style="width:453.6pt;height:.05pt;mso-width-percent:0;mso-height-percent:0;mso-width-percent:0;mso-height-percent:0" o:hralign="center" o:hrstd="t" o:hr="t" fillcolor="#aca899" stroked="f"/>
        </w:pict>
      </w:r>
    </w:p>
    <w:p w14:paraId="76110DEB" w14:textId="214498D6" w:rsidR="00565082" w:rsidRPr="0072423F" w:rsidRDefault="001B2918" w:rsidP="00565082">
      <w:pPr>
        <w:pStyle w:val="80FR"/>
      </w:pPr>
      <w:proofErr w:type="spellStart"/>
      <w:r>
        <w:rPr>
          <w:rStyle w:val="MerkChar"/>
          <w:rFonts w:eastAsia="Times"/>
        </w:rPr>
        <w:t>Powerdaylight</w:t>
      </w:r>
      <w:proofErr w:type="spellEnd"/>
      <w:r w:rsidR="00253021">
        <w:rPr>
          <w:rStyle w:val="MerkChar"/>
          <w:rFonts w:eastAsia="Times"/>
        </w:rPr>
        <w:t xml:space="preserve">® </w:t>
      </w:r>
      <w:r w:rsidR="00565082" w:rsidRPr="0072423F">
        <w:rPr>
          <w:rStyle w:val="81FRChar"/>
          <w:rFonts w:eastAsia="Times"/>
        </w:rPr>
        <w:t>-</w:t>
      </w:r>
      <w:r w:rsidR="00565082" w:rsidRPr="0072423F">
        <w:t xml:space="preserve"> Les puits de lumière de cette série trouvent également leur application dans le résidentiel et l'immobilier de bureaux. Ces systèmes sont prévus pour être encastré aussi bien dans les toitures plates que celles à forte pente. Consulter le fabricant pour recevoir des prescriptions de pose complémentaires ainsi que des indications relatives à des aspects de coordination.</w:t>
      </w:r>
    </w:p>
    <w:p w14:paraId="074FD83A" w14:textId="4E6D13B1" w:rsidR="00565082" w:rsidRPr="0072423F" w:rsidRDefault="001B2918" w:rsidP="00565082">
      <w:pPr>
        <w:pStyle w:val="80FR"/>
      </w:pPr>
      <w:proofErr w:type="spellStart"/>
      <w:r>
        <w:rPr>
          <w:rStyle w:val="MerkChar"/>
          <w:rFonts w:eastAsia="Times"/>
        </w:rPr>
        <w:t>Powerdaylight</w:t>
      </w:r>
      <w:proofErr w:type="spellEnd"/>
      <w:r w:rsidR="00253021" w:rsidRPr="002B03B0">
        <w:rPr>
          <w:rStyle w:val="MerkChar"/>
          <w:vertAlign w:val="superscript"/>
        </w:rPr>
        <w:t>®</w:t>
      </w:r>
      <w:r w:rsidR="00565082" w:rsidRPr="0072423F">
        <w:rPr>
          <w:rStyle w:val="MerkChar"/>
          <w:rFonts w:eastAsia="Times"/>
        </w:rPr>
        <w:t xml:space="preserve"> </w:t>
      </w:r>
      <w:r w:rsidR="00565082" w:rsidRPr="0072423F">
        <w:rPr>
          <w:rStyle w:val="81FRChar"/>
          <w:rFonts w:eastAsia="Times"/>
        </w:rPr>
        <w:t>-</w:t>
      </w:r>
      <w:r w:rsidR="00565082" w:rsidRPr="0072423F">
        <w:t xml:space="preserve"> Les puits de lumière trouvent également leur application dans l'immobilier de bureau et le bâtiment utilitaire. Consulter le fabricant pour recevoir des prescriptions de pose complémentaires ainsi que des indications relatives à des aspects de coordination.</w:t>
      </w:r>
    </w:p>
    <w:p w14:paraId="1D26D342" w14:textId="184DE1A0" w:rsidR="00565082" w:rsidRPr="0072423F" w:rsidRDefault="001B2918" w:rsidP="00565082">
      <w:pPr>
        <w:pStyle w:val="80FR"/>
      </w:pPr>
      <w:proofErr w:type="spellStart"/>
      <w:r>
        <w:rPr>
          <w:rStyle w:val="MerkChar"/>
          <w:rFonts w:eastAsia="Times"/>
        </w:rPr>
        <w:t>Powerdaylight</w:t>
      </w:r>
      <w:proofErr w:type="spellEnd"/>
      <w:r w:rsidR="00253021" w:rsidRPr="002B03B0">
        <w:rPr>
          <w:rStyle w:val="MerkChar"/>
          <w:vertAlign w:val="superscript"/>
        </w:rPr>
        <w:t>®</w:t>
      </w:r>
      <w:r w:rsidR="00565082" w:rsidRPr="0072423F">
        <w:rPr>
          <w:rStyle w:val="MerkChar"/>
          <w:rFonts w:eastAsia="Times"/>
        </w:rPr>
        <w:t xml:space="preserve"> </w:t>
      </w:r>
      <w:r w:rsidR="00565082" w:rsidRPr="0072423F">
        <w:rPr>
          <w:rStyle w:val="81FRChar"/>
          <w:rFonts w:eastAsia="Times"/>
        </w:rPr>
        <w:t>-</w:t>
      </w:r>
      <w:r w:rsidR="00565082" w:rsidRPr="0072423F">
        <w:t xml:space="preserve"> Les puits de lumière trouvent également leur application dans le bâtiment industriel. Ces systèmes sont prévus pour être encastré aussi bien dans les toitures plates que celles à forte pente</w:t>
      </w:r>
    </w:p>
    <w:p w14:paraId="75834891" w14:textId="77777777" w:rsidR="00565082" w:rsidRPr="0072423F" w:rsidRDefault="006D16B7" w:rsidP="00565082">
      <w:pPr>
        <w:pStyle w:val="Ligne"/>
        <w:rPr>
          <w:lang w:val="fr-BE"/>
        </w:rPr>
      </w:pPr>
      <w:r>
        <w:rPr>
          <w:noProof/>
          <w:lang w:val="fr-BE"/>
        </w:rPr>
        <w:pict w14:anchorId="1CAB0618">
          <v:rect id="_x0000_i1027" alt="" style="width:453.6pt;height:.05pt;mso-width-percent:0;mso-height-percent:0;mso-width-percent:0;mso-height-percent:0" o:hralign="center" o:hrstd="t" o:hr="t" fillcolor="#aca899" stroked="f"/>
        </w:pict>
      </w:r>
    </w:p>
    <w:p w14:paraId="1D31087E" w14:textId="77777777" w:rsidR="0058128F" w:rsidRPr="0072423F" w:rsidRDefault="00057E8E" w:rsidP="004056E5">
      <w:pPr>
        <w:pStyle w:val="Kop1"/>
        <w:rPr>
          <w:lang w:val="fr-BE"/>
        </w:rPr>
      </w:pPr>
      <w:bookmarkStart w:id="39" w:name="_Toc304455792"/>
      <w:bookmarkStart w:id="40" w:name="_Toc304463780"/>
      <w:r w:rsidRPr="0072423F">
        <w:rPr>
          <w:rStyle w:val="80FRChar"/>
        </w:rPr>
        <w:t xml:space="preserve">Postes </w:t>
      </w:r>
      <w:proofErr w:type="spellStart"/>
      <w:r w:rsidRPr="0072423F">
        <w:rPr>
          <w:lang w:val="fr-BE"/>
        </w:rPr>
        <w:t>Techcomlight</w:t>
      </w:r>
      <w:bookmarkEnd w:id="21"/>
      <w:bookmarkEnd w:id="22"/>
      <w:bookmarkEnd w:id="23"/>
      <w:proofErr w:type="spellEnd"/>
      <w:r w:rsidRPr="0072423F">
        <w:rPr>
          <w:lang w:val="fr-BE"/>
        </w:rPr>
        <w:t xml:space="preserve"> pour le métré</w:t>
      </w:r>
      <w:bookmarkEnd w:id="39"/>
      <w:bookmarkEnd w:id="40"/>
    </w:p>
    <w:p w14:paraId="7D1F7AB3" w14:textId="77777777" w:rsidR="006144DF" w:rsidRPr="0072423F" w:rsidRDefault="006D16B7" w:rsidP="006144DF">
      <w:pPr>
        <w:pStyle w:val="Ligne"/>
        <w:rPr>
          <w:lang w:val="fr-BE"/>
        </w:rPr>
      </w:pPr>
      <w:r>
        <w:rPr>
          <w:noProof/>
          <w:lang w:val="fr-BE"/>
        </w:rPr>
        <w:pict w14:anchorId="3328BE3F">
          <v:rect id="_x0000_i1026" alt="" style="width:453.6pt;height:.05pt;mso-width-percent:0;mso-height-percent:0;mso-width-percent:0;mso-height-percent:0" o:hralign="center" o:hrstd="t" o:hr="t" fillcolor="#aca899" stroked="f"/>
        </w:pict>
      </w:r>
    </w:p>
    <w:p w14:paraId="3F70048C" w14:textId="656CC5DE" w:rsidR="00253021" w:rsidRPr="0072423F" w:rsidRDefault="001B2918" w:rsidP="00253021">
      <w:pPr>
        <w:pStyle w:val="Marque2"/>
        <w:rPr>
          <w:lang w:val="fr-BE"/>
        </w:rPr>
      </w:pPr>
      <w:proofErr w:type="spellStart"/>
      <w:r>
        <w:rPr>
          <w:rStyle w:val="Marque1Char"/>
        </w:rPr>
        <w:t>Powerdaylight</w:t>
      </w:r>
      <w:proofErr w:type="spellEnd"/>
      <w:r w:rsidR="00253021" w:rsidRPr="0072423F">
        <w:rPr>
          <w:rStyle w:val="Marque1Char"/>
        </w:rPr>
        <w:t xml:space="preserve">® </w:t>
      </w:r>
      <w:r w:rsidR="00F33661" w:rsidRPr="00762482">
        <w:rPr>
          <w:rStyle w:val="Merk1Char"/>
          <w:rFonts w:eastAsia="Times"/>
        </w:rPr>
        <w:t xml:space="preserve">Ø </w:t>
      </w:r>
      <w:r w:rsidR="00F33661">
        <w:rPr>
          <w:rStyle w:val="Merk1Char"/>
          <w:rFonts w:eastAsia="Times"/>
        </w:rPr>
        <w:t>53 cm</w:t>
      </w:r>
      <w:r w:rsidR="00F33661" w:rsidRPr="002B03B0">
        <w:t xml:space="preserve"> </w:t>
      </w:r>
      <w:r w:rsidR="008F3A8C">
        <w:rPr>
          <w:rStyle w:val="Merk1Char"/>
          <w:rFonts w:eastAsia="Times"/>
        </w:rPr>
        <w:t>carré</w:t>
      </w:r>
      <w:r w:rsidR="00F33661">
        <w:rPr>
          <w:rStyle w:val="Merk1Char"/>
          <w:rFonts w:eastAsia="Times"/>
        </w:rPr>
        <w:t xml:space="preserve"> ou</w:t>
      </w:r>
      <w:r w:rsidR="008F3A8C">
        <w:rPr>
          <w:rStyle w:val="Merk1Char"/>
          <w:rFonts w:eastAsia="Times"/>
        </w:rPr>
        <w:t xml:space="preserve"> rond</w:t>
      </w:r>
      <w:r w:rsidR="00F33661" w:rsidRPr="004013E5">
        <w:t xml:space="preserve"> </w:t>
      </w:r>
      <w:r w:rsidR="00253021" w:rsidRPr="0072423F">
        <w:rPr>
          <w:rFonts w:eastAsia="Times"/>
          <w:lang w:val="fr-BE"/>
        </w:rPr>
        <w:t xml:space="preserve">- Puits de lumière </w:t>
      </w:r>
      <w:r w:rsidR="00253021" w:rsidRPr="0072423F">
        <w:rPr>
          <w:lang w:val="fr-BE"/>
        </w:rPr>
        <w:t>Ø</w:t>
      </w:r>
      <w:r w:rsidR="00253021" w:rsidRPr="0072423F">
        <w:rPr>
          <w:rFonts w:eastAsia="Times"/>
          <w:lang w:val="fr-BE"/>
        </w:rPr>
        <w:t xml:space="preserve"> 530</w:t>
      </w:r>
      <w:r w:rsidR="00253021">
        <w:rPr>
          <w:rFonts w:eastAsia="Times"/>
          <w:lang w:val="fr-BE"/>
        </w:rPr>
        <w:t> </w:t>
      </w:r>
      <w:r w:rsidR="00253021" w:rsidRPr="0072423F">
        <w:rPr>
          <w:rFonts w:eastAsia="Times"/>
          <w:lang w:val="fr-BE"/>
        </w:rPr>
        <w:t>mm, pour systèmes de plafond en environnement de bureaux</w:t>
      </w:r>
      <w:r w:rsidR="00253021">
        <w:rPr>
          <w:rFonts w:eastAsia="Times"/>
          <w:lang w:val="fr-BE"/>
        </w:rPr>
        <w:t xml:space="preserve"> ou de magasins</w:t>
      </w:r>
    </w:p>
    <w:p w14:paraId="476B54C3" w14:textId="40FD9F9F" w:rsidR="00253021" w:rsidRPr="0072423F" w:rsidRDefault="00253021" w:rsidP="00253021">
      <w:pPr>
        <w:pStyle w:val="Kop4"/>
        <w:rPr>
          <w:lang w:val="fr-BE"/>
        </w:rPr>
      </w:pPr>
      <w:r w:rsidRPr="0072423F">
        <w:rPr>
          <w:lang w:val="fr-BE"/>
        </w:rPr>
        <w:t>P1</w:t>
      </w:r>
      <w:r w:rsidRPr="0072423F">
        <w:rPr>
          <w:lang w:val="fr-BE"/>
        </w:rPr>
        <w:tab/>
      </w:r>
      <w:r w:rsidRPr="0072423F">
        <w:rPr>
          <w:snapToGrid w:val="0"/>
          <w:lang w:val="fr-BE"/>
        </w:rPr>
        <w:t>Set puits de lumière</w:t>
      </w:r>
      <w:r w:rsidRPr="0072423F">
        <w:rPr>
          <w:rStyle w:val="MerkChar"/>
          <w:rFonts w:eastAsia="Times"/>
          <w:lang w:val="fr-BE"/>
        </w:rPr>
        <w:t xml:space="preserve"> </w:t>
      </w:r>
      <w:proofErr w:type="spellStart"/>
      <w:r w:rsidR="001B2918">
        <w:rPr>
          <w:rStyle w:val="MerkChar"/>
          <w:rFonts w:eastAsia="Times"/>
          <w:lang w:val="fr-BE"/>
        </w:rPr>
        <w:t>Powerdaylight</w:t>
      </w:r>
      <w:proofErr w:type="spellEnd"/>
      <w:r w:rsidRPr="0072423F">
        <w:rPr>
          <w:rStyle w:val="MerkChar"/>
          <w:rFonts w:eastAsia="Times"/>
          <w:lang w:val="fr-BE"/>
        </w:rPr>
        <w:t xml:space="preserve">® </w:t>
      </w:r>
      <w:r w:rsidR="00BC5454">
        <w:rPr>
          <w:snapToGrid w:val="0"/>
          <w:lang w:val="fr-BE"/>
        </w:rPr>
        <w:t xml:space="preserve">carré, </w:t>
      </w:r>
      <w:r>
        <w:rPr>
          <w:snapToGrid w:val="0"/>
          <w:lang w:val="fr-BE"/>
        </w:rPr>
        <w:t xml:space="preserve">pour bureaux </w:t>
      </w:r>
      <w:r w:rsidRPr="0072423F">
        <w:rPr>
          <w:snapToGrid w:val="0"/>
          <w:lang w:val="fr-BE"/>
        </w:rPr>
        <w:t>[diamètre : 530 </w:t>
      </w:r>
      <w:r w:rsidRPr="0072423F">
        <w:rPr>
          <w:lang w:val="fr-BE"/>
        </w:rPr>
        <w:t>mm</w:t>
      </w:r>
      <w:r w:rsidRPr="0072423F">
        <w:rPr>
          <w:snapToGrid w:val="0"/>
          <w:lang w:val="fr-BE"/>
        </w:rPr>
        <w:t>]</w:t>
      </w:r>
      <w:r w:rsidRPr="0072423F">
        <w:rPr>
          <w:rStyle w:val="CarMesure"/>
        </w:rPr>
        <w:tab/>
        <w:t>QP</w:t>
      </w:r>
      <w:r w:rsidRPr="0072423F">
        <w:rPr>
          <w:rStyle w:val="CarMesure"/>
        </w:rPr>
        <w:tab/>
        <w:t>[pce]</w:t>
      </w:r>
    </w:p>
    <w:p w14:paraId="7B9F97E0" w14:textId="4FCEF3EF" w:rsidR="006144DF" w:rsidRPr="0072423F" w:rsidRDefault="006144DF" w:rsidP="006144DF">
      <w:pPr>
        <w:pStyle w:val="Kop4"/>
        <w:rPr>
          <w:lang w:val="fr-BE"/>
        </w:rPr>
      </w:pPr>
      <w:r w:rsidRPr="0072423F">
        <w:rPr>
          <w:lang w:val="fr-BE"/>
        </w:rPr>
        <w:t>P1</w:t>
      </w:r>
      <w:r w:rsidRPr="0072423F">
        <w:rPr>
          <w:lang w:val="fr-BE"/>
        </w:rPr>
        <w:tab/>
      </w:r>
      <w:r w:rsidRPr="0072423F">
        <w:rPr>
          <w:snapToGrid w:val="0"/>
          <w:lang w:val="fr-BE"/>
        </w:rPr>
        <w:t>Set puits de lumière</w:t>
      </w:r>
      <w:r w:rsidRPr="0072423F">
        <w:rPr>
          <w:rStyle w:val="MerkChar"/>
          <w:rFonts w:eastAsia="Times"/>
          <w:lang w:val="fr-BE"/>
        </w:rPr>
        <w:t xml:space="preserve"> </w:t>
      </w:r>
      <w:proofErr w:type="spellStart"/>
      <w:r w:rsidR="001B2918">
        <w:rPr>
          <w:rStyle w:val="MerkChar"/>
          <w:rFonts w:eastAsia="Times"/>
          <w:lang w:val="fr-BE"/>
        </w:rPr>
        <w:t>Powerdaylight</w:t>
      </w:r>
      <w:proofErr w:type="spellEnd"/>
      <w:r w:rsidRPr="0072423F">
        <w:rPr>
          <w:rStyle w:val="MerkChar"/>
          <w:rFonts w:eastAsia="Times"/>
          <w:lang w:val="fr-BE"/>
        </w:rPr>
        <w:t>®</w:t>
      </w:r>
      <w:r w:rsidR="00253021">
        <w:rPr>
          <w:rStyle w:val="MerkChar"/>
          <w:rFonts w:eastAsia="Times"/>
          <w:lang w:val="fr-BE"/>
        </w:rPr>
        <w:t xml:space="preserve"> </w:t>
      </w:r>
      <w:r w:rsidR="00BC5454">
        <w:rPr>
          <w:snapToGrid w:val="0"/>
          <w:lang w:val="fr-BE"/>
        </w:rPr>
        <w:t>rond p</w:t>
      </w:r>
      <w:r w:rsidR="00253021">
        <w:rPr>
          <w:snapToGrid w:val="0"/>
          <w:lang w:val="fr-BE"/>
        </w:rPr>
        <w:t>our magasins</w:t>
      </w:r>
      <w:r w:rsidRPr="0072423F">
        <w:rPr>
          <w:snapToGrid w:val="0"/>
          <w:lang w:val="fr-BE"/>
        </w:rPr>
        <w:t xml:space="preserve"> [diamètre : 530 </w:t>
      </w:r>
      <w:r w:rsidRPr="0072423F">
        <w:rPr>
          <w:lang w:val="fr-BE"/>
        </w:rPr>
        <w:t>mm</w:t>
      </w:r>
      <w:r w:rsidRPr="0072423F">
        <w:rPr>
          <w:snapToGrid w:val="0"/>
          <w:lang w:val="fr-BE"/>
        </w:rPr>
        <w:t>]</w:t>
      </w:r>
      <w:r w:rsidRPr="0072423F">
        <w:rPr>
          <w:rStyle w:val="CarMesure"/>
        </w:rPr>
        <w:tab/>
        <w:t>QP</w:t>
      </w:r>
      <w:r w:rsidRPr="0072423F">
        <w:rPr>
          <w:rStyle w:val="CarMesure"/>
        </w:rPr>
        <w:tab/>
        <w:t>[pce]</w:t>
      </w:r>
    </w:p>
    <w:p w14:paraId="349260D1" w14:textId="77777777" w:rsidR="006144DF" w:rsidRPr="0072423F" w:rsidRDefault="006144DF" w:rsidP="006144DF">
      <w:pPr>
        <w:pStyle w:val="Kop4"/>
        <w:rPr>
          <w:lang w:val="fr-BE"/>
        </w:rPr>
      </w:pPr>
      <w:r w:rsidRPr="0072423F">
        <w:rPr>
          <w:rStyle w:val="OptionCar"/>
          <w:lang w:val="fr-BE"/>
        </w:rPr>
        <w:t>#</w:t>
      </w:r>
      <w:r w:rsidRPr="0072423F">
        <w:rPr>
          <w:lang w:val="fr-BE"/>
        </w:rPr>
        <w:t>P2</w:t>
      </w:r>
      <w:r w:rsidRPr="0072423F">
        <w:rPr>
          <w:lang w:val="fr-BE"/>
        </w:rPr>
        <w:tab/>
      </w:r>
      <w:r w:rsidRPr="0072423F">
        <w:rPr>
          <w:snapToGrid w:val="0"/>
          <w:lang w:val="fr-BE"/>
        </w:rPr>
        <w:t>Solin pour toit plat ou à faible pente [simple paroi] [acier laqué poudre]</w:t>
      </w:r>
      <w:r w:rsidRPr="0072423F">
        <w:rPr>
          <w:rStyle w:val="CarMesure"/>
        </w:rPr>
        <w:tab/>
        <w:t>PM</w:t>
      </w:r>
      <w:r w:rsidRPr="0072423F">
        <w:rPr>
          <w:rStyle w:val="CarMesure"/>
        </w:rPr>
        <w:tab/>
        <w:t>[1]</w:t>
      </w:r>
    </w:p>
    <w:p w14:paraId="6E98EFE4" w14:textId="77777777" w:rsidR="006144DF" w:rsidRPr="0072423F" w:rsidRDefault="006144DF" w:rsidP="006144DF">
      <w:pPr>
        <w:pStyle w:val="Kop4"/>
        <w:rPr>
          <w:lang w:val="fr-BE"/>
        </w:rPr>
      </w:pPr>
      <w:r w:rsidRPr="0072423F">
        <w:rPr>
          <w:rStyle w:val="OptionCar"/>
          <w:lang w:val="fr-BE"/>
        </w:rPr>
        <w:t>#</w:t>
      </w:r>
      <w:r w:rsidRPr="0072423F">
        <w:rPr>
          <w:lang w:val="fr-BE"/>
        </w:rPr>
        <w:t>P2</w:t>
      </w:r>
      <w:r w:rsidRPr="0072423F">
        <w:rPr>
          <w:lang w:val="fr-BE"/>
        </w:rPr>
        <w:tab/>
      </w:r>
      <w:r w:rsidRPr="0072423F">
        <w:rPr>
          <w:snapToGrid w:val="0"/>
          <w:lang w:val="fr-BE"/>
        </w:rPr>
        <w:t>Solin pour toit en pente [simple paroi] [plomb avec relevé en zinc]</w:t>
      </w:r>
      <w:r w:rsidRPr="0072423F">
        <w:rPr>
          <w:rStyle w:val="CarMesure"/>
        </w:rPr>
        <w:tab/>
        <w:t>PM</w:t>
      </w:r>
      <w:r w:rsidRPr="0072423F">
        <w:rPr>
          <w:rStyle w:val="CarMesure"/>
        </w:rPr>
        <w:tab/>
        <w:t>[1]</w:t>
      </w:r>
    </w:p>
    <w:p w14:paraId="7C37DFFB" w14:textId="77777777" w:rsidR="006144DF" w:rsidRPr="0072423F" w:rsidRDefault="006144DF" w:rsidP="006144DF">
      <w:pPr>
        <w:pStyle w:val="Kop4"/>
        <w:rPr>
          <w:lang w:val="fr-BE"/>
        </w:rPr>
      </w:pPr>
      <w:r w:rsidRPr="0072423F">
        <w:rPr>
          <w:rStyle w:val="OptionCar"/>
          <w:lang w:val="fr-BE"/>
        </w:rPr>
        <w:t>#</w:t>
      </w:r>
      <w:r w:rsidRPr="0072423F">
        <w:rPr>
          <w:lang w:val="fr-BE"/>
        </w:rPr>
        <w:t>P2</w:t>
      </w:r>
      <w:r w:rsidRPr="0072423F">
        <w:rPr>
          <w:lang w:val="fr-BE"/>
        </w:rPr>
        <w:tab/>
      </w:r>
      <w:r w:rsidRPr="0072423F">
        <w:rPr>
          <w:snapToGrid w:val="0"/>
          <w:lang w:val="fr-BE"/>
        </w:rPr>
        <w:t>Solin pour toit en chaume [simple paroi] [plomb avec relevé en zinc]</w:t>
      </w:r>
      <w:r w:rsidRPr="0072423F">
        <w:rPr>
          <w:rStyle w:val="CarMesure"/>
        </w:rPr>
        <w:tab/>
        <w:t>PM</w:t>
      </w:r>
      <w:r w:rsidRPr="0072423F">
        <w:rPr>
          <w:rStyle w:val="CarMesure"/>
        </w:rPr>
        <w:tab/>
        <w:t>[1]</w:t>
      </w:r>
    </w:p>
    <w:p w14:paraId="06989E97" w14:textId="77777777" w:rsidR="006144DF" w:rsidRPr="0072423F" w:rsidRDefault="006144DF" w:rsidP="006144DF">
      <w:pPr>
        <w:pStyle w:val="Kop4"/>
        <w:rPr>
          <w:lang w:val="fr-BE"/>
        </w:rPr>
      </w:pPr>
      <w:r w:rsidRPr="0072423F">
        <w:rPr>
          <w:rStyle w:val="OptionCar"/>
          <w:lang w:val="fr-BE"/>
        </w:rPr>
        <w:t>#</w:t>
      </w:r>
      <w:r w:rsidRPr="0072423F">
        <w:rPr>
          <w:lang w:val="fr-BE"/>
        </w:rPr>
        <w:t>P2</w:t>
      </w:r>
      <w:r w:rsidRPr="0072423F">
        <w:rPr>
          <w:lang w:val="fr-BE"/>
        </w:rPr>
        <w:tab/>
      </w:r>
      <w:r w:rsidRPr="0072423F">
        <w:rPr>
          <w:snapToGrid w:val="0"/>
          <w:lang w:val="fr-BE"/>
        </w:rPr>
        <w:t xml:space="preserve">Solin </w:t>
      </w:r>
      <w:proofErr w:type="spellStart"/>
      <w:r w:rsidRPr="0072423F">
        <w:rPr>
          <w:snapToGrid w:val="0"/>
          <w:lang w:val="fr-BE"/>
        </w:rPr>
        <w:t>curb</w:t>
      </w:r>
      <w:proofErr w:type="spellEnd"/>
      <w:r w:rsidRPr="0072423F">
        <w:rPr>
          <w:snapToGrid w:val="0"/>
          <w:lang w:val="fr-BE"/>
        </w:rPr>
        <w:t xml:space="preserve"> </w:t>
      </w:r>
      <w:proofErr w:type="spellStart"/>
      <w:r w:rsidRPr="0072423F">
        <w:rPr>
          <w:snapToGrid w:val="0"/>
          <w:lang w:val="fr-BE"/>
        </w:rPr>
        <w:t>mounted</w:t>
      </w:r>
      <w:proofErr w:type="spellEnd"/>
      <w:r w:rsidRPr="0072423F">
        <w:rPr>
          <w:snapToGrid w:val="0"/>
          <w:lang w:val="fr-BE"/>
        </w:rPr>
        <w:t xml:space="preserve"> [tôle d'acier résistante à la corrosion] [dimensions intérieures : 692 mm x 692 mm]</w:t>
      </w:r>
      <w:r w:rsidRPr="0072423F">
        <w:rPr>
          <w:rStyle w:val="CarMesure"/>
        </w:rPr>
        <w:tab/>
        <w:t>PM</w:t>
      </w:r>
      <w:r w:rsidRPr="0072423F">
        <w:rPr>
          <w:rStyle w:val="CarMesure"/>
        </w:rPr>
        <w:tab/>
        <w:t>[1]</w:t>
      </w:r>
    </w:p>
    <w:p w14:paraId="292D9A8F" w14:textId="0549CEE5" w:rsidR="006144DF" w:rsidRPr="0072423F" w:rsidRDefault="006144DF" w:rsidP="006144DF">
      <w:pPr>
        <w:pStyle w:val="Kop4"/>
        <w:rPr>
          <w:lang w:val="fr-BE"/>
        </w:rPr>
      </w:pPr>
      <w:r w:rsidRPr="0072423F">
        <w:rPr>
          <w:lang w:val="fr-BE"/>
        </w:rPr>
        <w:t>P</w:t>
      </w:r>
      <w:r w:rsidR="00E62EEB">
        <w:rPr>
          <w:lang w:val="fr-BE"/>
        </w:rPr>
        <w:t>3</w:t>
      </w:r>
      <w:r w:rsidRPr="0072423F">
        <w:rPr>
          <w:lang w:val="fr-BE"/>
        </w:rPr>
        <w:tab/>
        <w:t xml:space="preserve">Diffuseur </w:t>
      </w:r>
      <w:proofErr w:type="spellStart"/>
      <w:r w:rsidRPr="0072423F">
        <w:rPr>
          <w:rStyle w:val="MerkChar"/>
          <w:lang w:val="fr-BE"/>
        </w:rPr>
        <w:t>Prismatic</w:t>
      </w:r>
      <w:proofErr w:type="spellEnd"/>
      <w:r w:rsidRPr="0072423F">
        <w:rPr>
          <w:rStyle w:val="MerkChar"/>
          <w:rFonts w:eastAsia="Times"/>
          <w:lang w:val="fr-BE"/>
        </w:rPr>
        <w:t>®</w:t>
      </w:r>
      <w:r w:rsidRPr="0072423F">
        <w:rPr>
          <w:rStyle w:val="MerkChar"/>
          <w:lang w:val="fr-BE"/>
        </w:rPr>
        <w:t xml:space="preserve"> </w:t>
      </w:r>
      <w:r w:rsidRPr="0072423F">
        <w:rPr>
          <w:lang w:val="fr-BE"/>
        </w:rPr>
        <w:t xml:space="preserve">[acrylate] [relief prismatique] </w:t>
      </w:r>
      <w:r w:rsidRPr="0072423F">
        <w:rPr>
          <w:snapToGrid w:val="0"/>
          <w:lang w:val="fr-BE"/>
        </w:rPr>
        <w:t>[600 mm x 600 mm]</w:t>
      </w:r>
      <w:r w:rsidRPr="0072423F">
        <w:rPr>
          <w:rStyle w:val="CarMesure"/>
        </w:rPr>
        <w:tab/>
        <w:t>PM</w:t>
      </w:r>
      <w:r w:rsidRPr="0072423F">
        <w:rPr>
          <w:rStyle w:val="CarMesure"/>
        </w:rPr>
        <w:tab/>
        <w:t>[1]</w:t>
      </w:r>
    </w:p>
    <w:p w14:paraId="71C89624" w14:textId="19BD570C" w:rsidR="006144DF" w:rsidRPr="0072423F" w:rsidRDefault="006144DF" w:rsidP="006144DF">
      <w:pPr>
        <w:pStyle w:val="Kop4"/>
        <w:rPr>
          <w:lang w:val="fr-BE"/>
        </w:rPr>
      </w:pPr>
      <w:r w:rsidRPr="0072423F">
        <w:rPr>
          <w:rStyle w:val="OptionCar"/>
          <w:lang w:val="fr-BE"/>
        </w:rPr>
        <w:t>#</w:t>
      </w:r>
      <w:r w:rsidRPr="0072423F">
        <w:rPr>
          <w:lang w:val="fr-BE"/>
        </w:rPr>
        <w:t>P</w:t>
      </w:r>
      <w:r w:rsidR="00E62EEB">
        <w:rPr>
          <w:lang w:val="fr-BE"/>
        </w:rPr>
        <w:t>4</w:t>
      </w:r>
      <w:r w:rsidRPr="0072423F">
        <w:rPr>
          <w:lang w:val="fr-BE"/>
        </w:rPr>
        <w:tab/>
        <w:t>Option : prolongateur de tube droit</w:t>
      </w:r>
      <w:r w:rsidRPr="0072423F">
        <w:rPr>
          <w:snapToGrid w:val="0"/>
          <w:lang w:val="fr-BE"/>
        </w:rPr>
        <w:t xml:space="preserve"> [</w:t>
      </w:r>
      <w:r w:rsidR="00F42097">
        <w:rPr>
          <w:snapToGrid w:val="0"/>
          <w:lang w:val="fr-BE"/>
        </w:rPr>
        <w:t>l</w:t>
      </w:r>
      <w:r w:rsidRPr="0072423F">
        <w:rPr>
          <w:snapToGrid w:val="0"/>
          <w:lang w:val="fr-BE"/>
        </w:rPr>
        <w:t>: 560 mm] [diamètre : 530 </w:t>
      </w:r>
      <w:r w:rsidRPr="0072423F">
        <w:rPr>
          <w:lang w:val="fr-BE"/>
        </w:rPr>
        <w:t>mm</w:t>
      </w:r>
      <w:r w:rsidRPr="0072423F">
        <w:rPr>
          <w:snapToGrid w:val="0"/>
          <w:lang w:val="fr-BE"/>
        </w:rPr>
        <w:t>] [réflexion : 99,7 %]</w:t>
      </w:r>
      <w:r w:rsidRPr="0072423F">
        <w:rPr>
          <w:rStyle w:val="CarMesure"/>
        </w:rPr>
        <w:tab/>
        <w:t>PM</w:t>
      </w:r>
      <w:r w:rsidRPr="0072423F">
        <w:rPr>
          <w:rStyle w:val="CarMesure"/>
        </w:rPr>
        <w:tab/>
        <w:t>[1]</w:t>
      </w:r>
    </w:p>
    <w:p w14:paraId="3734CB01" w14:textId="3E3338D0" w:rsidR="006144DF" w:rsidRPr="0072423F" w:rsidRDefault="006144DF" w:rsidP="006144DF">
      <w:pPr>
        <w:pStyle w:val="Kop4"/>
        <w:rPr>
          <w:lang w:val="fr-BE"/>
        </w:rPr>
      </w:pPr>
      <w:r w:rsidRPr="0072423F">
        <w:rPr>
          <w:rStyle w:val="OptionCar"/>
          <w:lang w:val="fr-BE"/>
        </w:rPr>
        <w:t>#</w:t>
      </w:r>
      <w:r w:rsidRPr="0072423F">
        <w:rPr>
          <w:lang w:val="fr-BE"/>
        </w:rPr>
        <w:t>P</w:t>
      </w:r>
      <w:r w:rsidR="00E62EEB">
        <w:rPr>
          <w:lang w:val="fr-BE"/>
        </w:rPr>
        <w:t>5</w:t>
      </w:r>
      <w:r w:rsidRPr="0072423F">
        <w:rPr>
          <w:lang w:val="fr-BE"/>
        </w:rPr>
        <w:tab/>
        <w:t>Option : variateur de lumière naturelle à commande électrique</w:t>
      </w:r>
      <w:r w:rsidRPr="0072423F">
        <w:rPr>
          <w:rStyle w:val="CarMesure"/>
        </w:rPr>
        <w:tab/>
        <w:t>PM</w:t>
      </w:r>
      <w:r w:rsidRPr="0072423F">
        <w:rPr>
          <w:rStyle w:val="CarMesure"/>
        </w:rPr>
        <w:tab/>
        <w:t>[1]</w:t>
      </w:r>
    </w:p>
    <w:p w14:paraId="31CED45A" w14:textId="1A6B79B6" w:rsidR="006144DF" w:rsidRPr="0072423F" w:rsidRDefault="006144DF" w:rsidP="006144DF">
      <w:pPr>
        <w:pStyle w:val="Kop4"/>
        <w:rPr>
          <w:lang w:val="fr-BE"/>
        </w:rPr>
      </w:pPr>
      <w:r w:rsidRPr="0072423F">
        <w:rPr>
          <w:rStyle w:val="OptionCar"/>
          <w:lang w:val="fr-BE"/>
        </w:rPr>
        <w:lastRenderedPageBreak/>
        <w:t>#</w:t>
      </w:r>
      <w:r w:rsidRPr="0072423F">
        <w:rPr>
          <w:lang w:val="fr-BE"/>
        </w:rPr>
        <w:t>P</w:t>
      </w:r>
      <w:r w:rsidR="00E62EEB">
        <w:rPr>
          <w:lang w:val="fr-BE"/>
        </w:rPr>
        <w:t>6</w:t>
      </w:r>
      <w:r w:rsidRPr="0072423F">
        <w:rPr>
          <w:lang w:val="fr-BE"/>
        </w:rPr>
        <w:tab/>
        <w:t>Option : coude 3 pièces de 0° à 90° [</w:t>
      </w:r>
      <w:r w:rsidRPr="0072423F">
        <w:rPr>
          <w:snapToGrid w:val="0"/>
          <w:lang w:val="fr-BE"/>
        </w:rPr>
        <w:t>longueur</w:t>
      </w:r>
      <w:r w:rsidRPr="0072423F">
        <w:rPr>
          <w:lang w:val="fr-BE"/>
        </w:rPr>
        <w:t>: 976 mm] [</w:t>
      </w:r>
      <w:r w:rsidRPr="0072423F">
        <w:rPr>
          <w:snapToGrid w:val="0"/>
          <w:lang w:val="fr-BE"/>
        </w:rPr>
        <w:t>diamètre : 530 </w:t>
      </w:r>
      <w:r w:rsidRPr="0072423F">
        <w:rPr>
          <w:lang w:val="fr-BE"/>
        </w:rPr>
        <w:t>mm</w:t>
      </w:r>
      <w:r w:rsidRPr="0072423F">
        <w:rPr>
          <w:snapToGrid w:val="0"/>
          <w:lang w:val="fr-BE"/>
        </w:rPr>
        <w:t>] [réflexion : 99,7 %]</w:t>
      </w:r>
      <w:r w:rsidRPr="0072423F">
        <w:rPr>
          <w:rStyle w:val="CarMesure"/>
        </w:rPr>
        <w:tab/>
        <w:t>PM</w:t>
      </w:r>
      <w:r w:rsidRPr="0072423F">
        <w:rPr>
          <w:rStyle w:val="CarMesure"/>
        </w:rPr>
        <w:tab/>
        <w:t>[1]</w:t>
      </w:r>
    </w:p>
    <w:p w14:paraId="66B550DE" w14:textId="494CC13D" w:rsidR="006144DF" w:rsidRPr="0072423F" w:rsidRDefault="006144DF" w:rsidP="006144DF">
      <w:pPr>
        <w:pStyle w:val="Kop4"/>
        <w:rPr>
          <w:lang w:val="fr-BE"/>
        </w:rPr>
      </w:pPr>
      <w:r w:rsidRPr="0072423F">
        <w:rPr>
          <w:rStyle w:val="OptionCar"/>
          <w:lang w:val="fr-BE"/>
        </w:rPr>
        <w:t>#</w:t>
      </w:r>
      <w:r w:rsidRPr="0072423F">
        <w:rPr>
          <w:lang w:val="fr-BE"/>
        </w:rPr>
        <w:t>P</w:t>
      </w:r>
      <w:r w:rsidR="00E62EEB">
        <w:rPr>
          <w:lang w:val="fr-BE"/>
        </w:rPr>
        <w:t>7</w:t>
      </w:r>
      <w:r w:rsidRPr="0072423F">
        <w:rPr>
          <w:lang w:val="fr-BE"/>
        </w:rPr>
        <w:tab/>
        <w:t>Option : interrupteur pour variateur de lumière naturelle</w:t>
      </w:r>
      <w:r w:rsidRPr="0072423F">
        <w:rPr>
          <w:rStyle w:val="CarMesure"/>
        </w:rPr>
        <w:tab/>
        <w:t>PM</w:t>
      </w:r>
      <w:r w:rsidRPr="0072423F">
        <w:rPr>
          <w:rStyle w:val="CarMesure"/>
        </w:rPr>
        <w:tab/>
        <w:t>[1]</w:t>
      </w:r>
    </w:p>
    <w:p w14:paraId="54EC3C20" w14:textId="764430EE" w:rsidR="006F7FAA" w:rsidRPr="0072423F" w:rsidRDefault="006D16B7" w:rsidP="006F7FAA">
      <w:pPr>
        <w:pStyle w:val="Ligne"/>
        <w:rPr>
          <w:lang w:val="fr-BE"/>
        </w:rPr>
      </w:pPr>
      <w:r>
        <w:rPr>
          <w:noProof/>
          <w:lang w:val="fr-BE"/>
        </w:rPr>
        <w:pict w14:anchorId="205ABE91">
          <v:rect id="_x0000_i1025" alt="" style="width:453.6pt;height:.05pt;mso-width-percent:0;mso-height-percent:0;mso-width-percent:0;mso-height-percent:0" o:hralign="center" o:hrstd="t" o:hr="t" fillcolor="#aca899" stroked="f"/>
        </w:pict>
      </w:r>
    </w:p>
    <w:p w14:paraId="396E2D78" w14:textId="7FF860D9" w:rsidR="005E6749" w:rsidRPr="00DD0464" w:rsidRDefault="005E6749" w:rsidP="005E6749">
      <w:pPr>
        <w:pStyle w:val="80"/>
        <w:rPr>
          <w:rStyle w:val="Merk"/>
          <w:i/>
          <w:lang w:val="en-US"/>
        </w:rPr>
      </w:pPr>
      <w:proofErr w:type="spellStart"/>
      <w:r w:rsidRPr="00DD0464">
        <w:rPr>
          <w:rStyle w:val="Merk"/>
          <w:i/>
          <w:lang w:val="en-US"/>
        </w:rPr>
        <w:t>Techcomlight</w:t>
      </w:r>
      <w:proofErr w:type="spellEnd"/>
      <w:r w:rsidRPr="00DD0464">
        <w:rPr>
          <w:rStyle w:val="Merk"/>
          <w:i/>
          <w:lang w:val="en-US"/>
        </w:rPr>
        <w:t xml:space="preserve"> BV</w:t>
      </w:r>
    </w:p>
    <w:p w14:paraId="52D328AA" w14:textId="4AC16E1A" w:rsidR="005E6749" w:rsidRPr="005E68AB" w:rsidRDefault="005E6749" w:rsidP="005E6749">
      <w:pPr>
        <w:pStyle w:val="80"/>
        <w:rPr>
          <w:i/>
          <w:lang w:val="en-US"/>
        </w:rPr>
      </w:pPr>
      <w:proofErr w:type="spellStart"/>
      <w:r w:rsidRPr="005E68AB">
        <w:rPr>
          <w:i/>
          <w:lang w:val="en-US"/>
        </w:rPr>
        <w:t>Mechelbaan</w:t>
      </w:r>
      <w:proofErr w:type="spellEnd"/>
      <w:r w:rsidRPr="005E68AB">
        <w:rPr>
          <w:i/>
          <w:lang w:val="en-US"/>
        </w:rPr>
        <w:t xml:space="preserve"> 797</w:t>
      </w:r>
      <w:r w:rsidR="00D750D0" w:rsidRPr="005E68AB">
        <w:rPr>
          <w:i/>
          <w:lang w:val="en-US"/>
        </w:rPr>
        <w:t xml:space="preserve"> </w:t>
      </w:r>
      <w:r w:rsidR="00BB486F" w:rsidRPr="005E68AB">
        <w:rPr>
          <w:i/>
          <w:lang w:val="en-US"/>
        </w:rPr>
        <w:t>A</w:t>
      </w:r>
    </w:p>
    <w:p w14:paraId="09CBD3F5" w14:textId="77777777" w:rsidR="005E6749" w:rsidRPr="005E68AB" w:rsidRDefault="005E6749" w:rsidP="005E6749">
      <w:pPr>
        <w:pStyle w:val="80"/>
        <w:rPr>
          <w:i/>
          <w:lang w:val="en-US"/>
        </w:rPr>
      </w:pPr>
      <w:r w:rsidRPr="005E68AB">
        <w:rPr>
          <w:i/>
          <w:lang w:val="en-US"/>
        </w:rPr>
        <w:t>2580 Putte</w:t>
      </w:r>
    </w:p>
    <w:p w14:paraId="6B8F1B71" w14:textId="77777777" w:rsidR="005E6749" w:rsidRPr="005E68AB" w:rsidRDefault="005E6749" w:rsidP="005E6749">
      <w:pPr>
        <w:pStyle w:val="80"/>
        <w:rPr>
          <w:i/>
          <w:lang w:val="en-US"/>
        </w:rPr>
      </w:pPr>
      <w:proofErr w:type="spellStart"/>
      <w:proofErr w:type="gramStart"/>
      <w:r w:rsidRPr="005E68AB">
        <w:rPr>
          <w:i/>
          <w:lang w:val="en-US"/>
        </w:rPr>
        <w:t>Tél</w:t>
      </w:r>
      <w:proofErr w:type="spellEnd"/>
      <w:r w:rsidRPr="005E68AB">
        <w:rPr>
          <w:i/>
          <w:lang w:val="en-US"/>
        </w:rPr>
        <w:t xml:space="preserve"> :</w:t>
      </w:r>
      <w:proofErr w:type="gramEnd"/>
      <w:r w:rsidRPr="005E68AB">
        <w:rPr>
          <w:i/>
          <w:lang w:val="en-US"/>
        </w:rPr>
        <w:t xml:space="preserve">  +32 15 67 76 07</w:t>
      </w:r>
    </w:p>
    <w:p w14:paraId="6C1CBC27" w14:textId="77777777" w:rsidR="005E6749" w:rsidRPr="005E68AB" w:rsidRDefault="00000000" w:rsidP="005E6749">
      <w:pPr>
        <w:pStyle w:val="80"/>
        <w:rPr>
          <w:lang w:val="en-US"/>
        </w:rPr>
      </w:pPr>
      <w:hyperlink r:id="rId13" w:history="1">
        <w:r w:rsidR="005E6749" w:rsidRPr="005E68AB">
          <w:rPr>
            <w:rStyle w:val="Hyperlink"/>
            <w:lang w:val="en-US"/>
          </w:rPr>
          <w:t>www.techcomlight.be</w:t>
        </w:r>
      </w:hyperlink>
    </w:p>
    <w:p w14:paraId="256B18FC" w14:textId="77777777" w:rsidR="005E6749" w:rsidRPr="0072423F" w:rsidRDefault="00000000" w:rsidP="005E6749">
      <w:pPr>
        <w:pStyle w:val="80FR"/>
      </w:pPr>
      <w:hyperlink r:id="rId14" w:history="1">
        <w:r w:rsidR="005E6749" w:rsidRPr="00304529">
          <w:rPr>
            <w:rStyle w:val="Hyperlink"/>
          </w:rPr>
          <w:t>info@techcomlight.be</w:t>
        </w:r>
      </w:hyperlink>
    </w:p>
    <w:p w14:paraId="4BEAA130" w14:textId="77777777" w:rsidR="004F4C1C" w:rsidRPr="005E68AB" w:rsidRDefault="004F4C1C" w:rsidP="006F7FAA">
      <w:pPr>
        <w:pStyle w:val="Ligne"/>
        <w:rPr>
          <w:lang w:val="en-US"/>
        </w:rPr>
      </w:pPr>
    </w:p>
    <w:sectPr w:rsidR="004F4C1C" w:rsidRPr="005E68AB" w:rsidSect="006D16B7">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D4FA" w14:textId="77777777" w:rsidR="006D16B7" w:rsidRDefault="006D16B7">
      <w:r>
        <w:separator/>
      </w:r>
    </w:p>
  </w:endnote>
  <w:endnote w:type="continuationSeparator" w:id="0">
    <w:p w14:paraId="42272BD7" w14:textId="77777777" w:rsidR="006D16B7" w:rsidRDefault="006D16B7">
      <w:r>
        <w:continuationSeparator/>
      </w:r>
    </w:p>
  </w:endnote>
  <w:endnote w:type="continuationNotice" w:id="1">
    <w:p w14:paraId="1D08D4E8" w14:textId="77777777" w:rsidR="006D16B7" w:rsidRDefault="006D1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F59E" w14:textId="77777777" w:rsidR="00D1089F" w:rsidRDefault="00D108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8475" w14:textId="77777777" w:rsidR="002C6690" w:rsidRPr="00A53385" w:rsidRDefault="006D16B7" w:rsidP="00A53385">
    <w:pPr>
      <w:tabs>
        <w:tab w:val="center" w:pos="3969"/>
        <w:tab w:val="right" w:pos="8505"/>
      </w:tabs>
      <w:ind w:left="-851"/>
      <w:rPr>
        <w:lang w:val="fr-BE"/>
      </w:rPr>
    </w:pPr>
    <w:r>
      <w:rPr>
        <w:noProof/>
        <w:lang w:val="fr-BE"/>
      </w:rPr>
      <w:pict w14:anchorId="69D475FF">
        <v:rect id="_x0000_i1035" alt="" style="width:453.6pt;height:.05pt;mso-width-percent:0;mso-height-percent:0;mso-width-percent:0;mso-height-percent:0" o:hralign="center" o:hrstd="t" o:hr="t" fillcolor="#aca899" stroked="f"/>
      </w:pict>
    </w:r>
  </w:p>
  <w:p w14:paraId="53362DB3" w14:textId="21D7C607" w:rsidR="002C6690" w:rsidRPr="00790C33" w:rsidRDefault="002C6690" w:rsidP="005A76ED">
    <w:pPr>
      <w:tabs>
        <w:tab w:val="center" w:pos="3969"/>
        <w:tab w:val="right" w:pos="8505"/>
      </w:tabs>
      <w:ind w:left="-851"/>
      <w:rPr>
        <w:rFonts w:ascii="Arial" w:hAnsi="Arial" w:cs="Arial"/>
        <w:sz w:val="16"/>
        <w:szCs w:val="16"/>
        <w:lang w:val="en-US"/>
      </w:rPr>
    </w:pPr>
    <w:r w:rsidRPr="00790C33">
      <w:rPr>
        <w:rFonts w:ascii="Arial" w:hAnsi="Arial" w:cs="Arial"/>
        <w:sz w:val="16"/>
        <w:szCs w:val="16"/>
        <w:lang w:val="en-US"/>
      </w:rPr>
      <w:t xml:space="preserve">Copyright© </w:t>
    </w:r>
    <w:proofErr w:type="spellStart"/>
    <w:r w:rsidRPr="00790C33">
      <w:rPr>
        <w:rFonts w:ascii="Arial" w:hAnsi="Arial" w:cs="Arial"/>
        <w:sz w:val="16"/>
        <w:szCs w:val="16"/>
        <w:lang w:val="en-US"/>
      </w:rPr>
      <w:t>Cobosystems</w:t>
    </w:r>
    <w:proofErr w:type="spellEnd"/>
    <w:r w:rsidRPr="00790C33">
      <w:rPr>
        <w:rFonts w:ascii="Arial" w:hAnsi="Arial" w:cs="Arial"/>
        <w:sz w:val="16"/>
        <w:szCs w:val="16"/>
        <w:lang w:val="en-US"/>
      </w:rPr>
      <w:t xml:space="preserve"> 20</w:t>
    </w:r>
    <w:r w:rsidR="001722A6">
      <w:rPr>
        <w:rFonts w:ascii="Arial" w:hAnsi="Arial" w:cs="Arial"/>
        <w:sz w:val="16"/>
        <w:szCs w:val="16"/>
        <w:lang w:val="en-US"/>
      </w:rPr>
      <w:t>2</w:t>
    </w:r>
    <w:r w:rsidR="00D1089F">
      <w:rPr>
        <w:rFonts w:ascii="Arial" w:hAnsi="Arial" w:cs="Arial"/>
        <w:sz w:val="16"/>
        <w:szCs w:val="16"/>
        <w:lang w:val="en-US"/>
      </w:rPr>
      <w:t>4</w:t>
    </w:r>
    <w:r w:rsidRPr="00790C33">
      <w:rPr>
        <w:rFonts w:ascii="Arial" w:hAnsi="Arial" w:cs="Arial"/>
        <w:sz w:val="16"/>
        <w:szCs w:val="16"/>
        <w:lang w:val="en-US"/>
      </w:rPr>
      <w:tab/>
    </w:r>
    <w:proofErr w:type="spellStart"/>
    <w:r>
      <w:rPr>
        <w:rFonts w:ascii="Arial" w:hAnsi="Arial" w:cs="Arial"/>
        <w:sz w:val="16"/>
        <w:szCs w:val="16"/>
        <w:lang w:val="en-US"/>
      </w:rPr>
      <w:t>CdCh</w:t>
    </w:r>
    <w:proofErr w:type="spellEnd"/>
    <w:r>
      <w:rPr>
        <w:rFonts w:ascii="Arial" w:hAnsi="Arial" w:cs="Arial"/>
        <w:sz w:val="16"/>
        <w:szCs w:val="16"/>
        <w:lang w:val="en-US"/>
      </w:rPr>
      <w:t xml:space="preserve"> Fabricant</w:t>
    </w:r>
    <w:r w:rsidR="007A537E">
      <w:rPr>
        <w:rFonts w:ascii="Arial" w:hAnsi="Arial" w:cs="Arial"/>
        <w:sz w:val="16"/>
        <w:szCs w:val="16"/>
        <w:lang w:val="en-US"/>
      </w:rPr>
      <w:t xml:space="preserve"> </w:t>
    </w:r>
    <w:r w:rsidRPr="00790C33">
      <w:rPr>
        <w:rFonts w:ascii="Arial" w:hAnsi="Arial" w:cs="Arial"/>
        <w:sz w:val="16"/>
        <w:szCs w:val="16"/>
        <w:lang w:val="en-US"/>
      </w:rPr>
      <w:t>20</w:t>
    </w:r>
    <w:r w:rsidR="001722A6">
      <w:rPr>
        <w:rFonts w:ascii="Arial" w:hAnsi="Arial" w:cs="Arial"/>
        <w:sz w:val="16"/>
        <w:szCs w:val="16"/>
        <w:lang w:val="en-US"/>
      </w:rPr>
      <w:t>2</w:t>
    </w:r>
    <w:r w:rsidR="00D1089F">
      <w:rPr>
        <w:rFonts w:ascii="Arial" w:hAnsi="Arial" w:cs="Arial"/>
        <w:sz w:val="16"/>
        <w:szCs w:val="16"/>
        <w:lang w:val="en-US"/>
      </w:rPr>
      <w:t>4</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rPr>
      <w:instrText xml:space="preserve"> DATE \@ "yyyy MM dd" </w:instrText>
    </w:r>
    <w:r w:rsidRPr="00790C33">
      <w:rPr>
        <w:rFonts w:ascii="Arial" w:hAnsi="Arial" w:cs="Arial"/>
        <w:sz w:val="16"/>
        <w:szCs w:val="16"/>
      </w:rPr>
      <w:fldChar w:fldCharType="separate"/>
    </w:r>
    <w:r w:rsidR="00D1089F">
      <w:rPr>
        <w:rFonts w:ascii="Arial" w:hAnsi="Arial" w:cs="Arial"/>
        <w:noProof/>
        <w:sz w:val="16"/>
        <w:szCs w:val="16"/>
      </w:rPr>
      <w:t>2024 02 07</w:t>
    </w:r>
    <w:r w:rsidRPr="00790C33">
      <w:rPr>
        <w:rFonts w:ascii="Arial" w:hAnsi="Arial" w:cs="Arial"/>
        <w:sz w:val="16"/>
        <w:szCs w:val="16"/>
      </w:rPr>
      <w:fldChar w:fldCharType="end"/>
    </w:r>
    <w:r w:rsidRPr="00790C33">
      <w:rPr>
        <w:rFonts w:ascii="Arial" w:hAnsi="Arial" w:cs="Arial"/>
        <w:sz w:val="16"/>
        <w:szCs w:val="16"/>
        <w:lang w:val="en-US"/>
      </w:rPr>
      <w:t xml:space="preserve">  -  </w:t>
    </w:r>
    <w:r w:rsidRPr="00790C33">
      <w:rPr>
        <w:rFonts w:ascii="Arial" w:hAnsi="Arial" w:cs="Arial"/>
        <w:sz w:val="16"/>
        <w:szCs w:val="16"/>
      </w:rPr>
      <w:fldChar w:fldCharType="begin"/>
    </w:r>
    <w:r w:rsidRPr="00790C33">
      <w:rPr>
        <w:rFonts w:ascii="Arial" w:hAnsi="Arial" w:cs="Arial"/>
        <w:sz w:val="16"/>
        <w:szCs w:val="16"/>
      </w:rPr>
      <w:instrText xml:space="preserve"> TIME \@ "H:mm" </w:instrText>
    </w:r>
    <w:r w:rsidRPr="00790C33">
      <w:rPr>
        <w:rFonts w:ascii="Arial" w:hAnsi="Arial" w:cs="Arial"/>
        <w:sz w:val="16"/>
        <w:szCs w:val="16"/>
      </w:rPr>
      <w:fldChar w:fldCharType="separate"/>
    </w:r>
    <w:r w:rsidR="00D1089F">
      <w:rPr>
        <w:rFonts w:ascii="Arial" w:hAnsi="Arial" w:cs="Arial"/>
        <w:noProof/>
        <w:sz w:val="16"/>
        <w:szCs w:val="16"/>
      </w:rPr>
      <w:t>9:31</w:t>
    </w:r>
    <w:r w:rsidRPr="00790C33">
      <w:rPr>
        <w:rFonts w:ascii="Arial" w:hAnsi="Arial" w:cs="Arial"/>
        <w:sz w:val="16"/>
        <w:szCs w:val="16"/>
      </w:rPr>
      <w:fldChar w:fldCharType="end"/>
    </w:r>
  </w:p>
  <w:p w14:paraId="6084153A" w14:textId="1424E9AC" w:rsidR="002C6690" w:rsidRPr="00790C33" w:rsidRDefault="002C6690" w:rsidP="00790C33">
    <w:pPr>
      <w:tabs>
        <w:tab w:val="center" w:pos="3969"/>
        <w:tab w:val="right" w:pos="8505"/>
      </w:tabs>
      <w:rPr>
        <w:rFonts w:ascii="Arial" w:hAnsi="Arial" w:cs="Arial"/>
        <w:sz w:val="16"/>
        <w:szCs w:val="16"/>
        <w:lang w:val="en-US"/>
      </w:rPr>
    </w:pPr>
    <w:r w:rsidRPr="00790C33">
      <w:rPr>
        <w:rFonts w:ascii="Arial" w:hAnsi="Arial" w:cs="Arial"/>
        <w:sz w:val="16"/>
        <w:szCs w:val="16"/>
        <w:lang w:val="en-US"/>
      </w:rPr>
      <w:tab/>
    </w:r>
    <w:proofErr w:type="spellStart"/>
    <w:r w:rsidRPr="00790C33">
      <w:rPr>
        <w:rFonts w:ascii="Arial" w:hAnsi="Arial" w:cs="Arial"/>
        <w:sz w:val="16"/>
        <w:szCs w:val="16"/>
        <w:lang w:val="en-US"/>
      </w:rPr>
      <w:t>Techcomlight</w:t>
    </w:r>
    <w:proofErr w:type="spellEnd"/>
    <w:r>
      <w:rPr>
        <w:rFonts w:ascii="Arial" w:hAnsi="Arial" w:cs="Arial"/>
        <w:sz w:val="16"/>
        <w:szCs w:val="16"/>
        <w:lang w:val="en-US"/>
      </w:rPr>
      <w:t xml:space="preserve"> </w:t>
    </w:r>
    <w:r w:rsidRPr="00790C33">
      <w:rPr>
        <w:rFonts w:ascii="Arial" w:hAnsi="Arial" w:cs="Arial"/>
        <w:sz w:val="16"/>
        <w:szCs w:val="16"/>
        <w:lang w:val="en-US"/>
      </w:rPr>
      <w:t>20</w:t>
    </w:r>
    <w:r w:rsidR="001722A6">
      <w:rPr>
        <w:rFonts w:ascii="Arial" w:hAnsi="Arial" w:cs="Arial"/>
        <w:sz w:val="16"/>
        <w:szCs w:val="16"/>
        <w:lang w:val="en-US"/>
      </w:rPr>
      <w:t>2</w:t>
    </w:r>
    <w:r w:rsidR="00D1089F">
      <w:rPr>
        <w:rFonts w:ascii="Arial" w:hAnsi="Arial" w:cs="Arial"/>
        <w:sz w:val="16"/>
        <w:szCs w:val="16"/>
        <w:lang w:val="en-US"/>
      </w:rPr>
      <w:t xml:space="preserve">4 </w:t>
    </w:r>
    <w:r w:rsidR="0054547D">
      <w:rPr>
        <w:rFonts w:ascii="Arial" w:hAnsi="Arial" w:cs="Arial"/>
        <w:sz w:val="16"/>
        <w:szCs w:val="16"/>
        <w:lang w:val="en-US"/>
      </w:rPr>
      <w:t>v</w:t>
    </w:r>
    <w:r w:rsidR="00D1089F">
      <w:rPr>
        <w:rFonts w:ascii="Arial" w:hAnsi="Arial" w:cs="Arial"/>
        <w:sz w:val="16"/>
        <w:szCs w:val="16"/>
        <w:lang w:val="en-US"/>
      </w:rPr>
      <w:t>1</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lang w:val="en-US"/>
      </w:rPr>
      <w:instrText xml:space="preserve"> PAGE </w:instrText>
    </w:r>
    <w:r w:rsidRPr="00790C33">
      <w:rPr>
        <w:rFonts w:ascii="Arial" w:hAnsi="Arial" w:cs="Arial"/>
        <w:sz w:val="16"/>
        <w:szCs w:val="16"/>
      </w:rPr>
      <w:fldChar w:fldCharType="separate"/>
    </w:r>
    <w:r w:rsidR="002816A5">
      <w:rPr>
        <w:rFonts w:ascii="Arial" w:hAnsi="Arial" w:cs="Arial"/>
        <w:noProof/>
        <w:sz w:val="16"/>
        <w:szCs w:val="16"/>
        <w:lang w:val="en-US"/>
      </w:rPr>
      <w:t>3</w:t>
    </w:r>
    <w:r w:rsidRPr="00790C33">
      <w:rPr>
        <w:rFonts w:ascii="Arial" w:hAnsi="Arial" w:cs="Arial"/>
        <w:sz w:val="16"/>
        <w:szCs w:val="16"/>
      </w:rPr>
      <w:fldChar w:fldCharType="end"/>
    </w:r>
    <w:r w:rsidRPr="00790C33">
      <w:rPr>
        <w:rFonts w:ascii="Arial" w:hAnsi="Arial" w:cs="Arial"/>
        <w:sz w:val="16"/>
        <w:szCs w:val="16"/>
        <w:lang w:val="en-US"/>
      </w:rPr>
      <w:t>/</w:t>
    </w:r>
    <w:r w:rsidRPr="00790C33">
      <w:rPr>
        <w:rFonts w:ascii="Arial" w:hAnsi="Arial" w:cs="Arial"/>
        <w:sz w:val="16"/>
        <w:szCs w:val="16"/>
      </w:rPr>
      <w:fldChar w:fldCharType="begin"/>
    </w:r>
    <w:r w:rsidRPr="00790C33">
      <w:rPr>
        <w:rFonts w:ascii="Arial" w:hAnsi="Arial" w:cs="Arial"/>
        <w:sz w:val="16"/>
        <w:szCs w:val="16"/>
        <w:lang w:val="en-US"/>
      </w:rPr>
      <w:instrText xml:space="preserve"> NUMPAGES </w:instrText>
    </w:r>
    <w:r w:rsidRPr="00790C33">
      <w:rPr>
        <w:rFonts w:ascii="Arial" w:hAnsi="Arial" w:cs="Arial"/>
        <w:sz w:val="16"/>
        <w:szCs w:val="16"/>
      </w:rPr>
      <w:fldChar w:fldCharType="separate"/>
    </w:r>
    <w:r w:rsidR="002816A5">
      <w:rPr>
        <w:rFonts w:ascii="Arial" w:hAnsi="Arial" w:cs="Arial"/>
        <w:noProof/>
        <w:sz w:val="16"/>
        <w:szCs w:val="16"/>
        <w:lang w:val="en-US"/>
      </w:rPr>
      <w:t>5</w:t>
    </w:r>
    <w:r w:rsidRPr="00790C3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0B2B" w14:textId="77777777" w:rsidR="00D1089F" w:rsidRDefault="00D10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7BCB" w14:textId="77777777" w:rsidR="006D16B7" w:rsidRDefault="006D16B7">
      <w:r>
        <w:separator/>
      </w:r>
    </w:p>
  </w:footnote>
  <w:footnote w:type="continuationSeparator" w:id="0">
    <w:p w14:paraId="5109EF97" w14:textId="77777777" w:rsidR="006D16B7" w:rsidRDefault="006D16B7">
      <w:r>
        <w:continuationSeparator/>
      </w:r>
    </w:p>
  </w:footnote>
  <w:footnote w:type="continuationNotice" w:id="1">
    <w:p w14:paraId="04719FCD" w14:textId="77777777" w:rsidR="006D16B7" w:rsidRDefault="006D1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E4B2" w14:textId="77777777" w:rsidR="00D1089F" w:rsidRDefault="00D108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C399" w14:textId="77777777" w:rsidR="006144DF" w:rsidRPr="0072423F" w:rsidRDefault="006144DF" w:rsidP="006144DF">
    <w:pPr>
      <w:pStyle w:val="Cdch"/>
    </w:pPr>
    <w:r w:rsidRPr="0072423F">
      <w:t>Textes pour Cahier des Charges</w:t>
    </w:r>
  </w:p>
  <w:p w14:paraId="553DB1C1" w14:textId="42703382" w:rsidR="006144DF" w:rsidRPr="0072423F" w:rsidRDefault="006144DF" w:rsidP="00BB486F">
    <w:pPr>
      <w:pStyle w:val="Kop5"/>
      <w:rPr>
        <w:bCs w:val="0"/>
        <w:szCs w:val="24"/>
        <w:lang w:val="fr-BE"/>
      </w:rPr>
    </w:pPr>
    <w:r w:rsidRPr="0072423F">
      <w:rPr>
        <w:bCs w:val="0"/>
        <w:szCs w:val="24"/>
        <w:lang w:val="fr-BE"/>
      </w:rPr>
      <w:t xml:space="preserve">Conforme à la systématique </w:t>
    </w:r>
    <w:r w:rsidR="00BB486F" w:rsidRPr="0072423F">
      <w:rPr>
        <w:bCs w:val="0"/>
        <w:szCs w:val="24"/>
        <w:lang w:val="fr-BE"/>
      </w:rPr>
      <w:t>pour C.d.Ch.</w:t>
    </w:r>
    <w:r w:rsidR="00BB486F">
      <w:rPr>
        <w:bCs w:val="0"/>
        <w:szCs w:val="24"/>
        <w:lang w:val="fr-BE"/>
      </w:rPr>
      <w:t xml:space="preserve"> </w:t>
    </w:r>
    <w:r w:rsidRPr="0072423F">
      <w:rPr>
        <w:bCs w:val="0"/>
        <w:szCs w:val="24"/>
        <w:lang w:val="fr-BE"/>
      </w:rPr>
      <w:t xml:space="preserve">neutre </w:t>
    </w:r>
  </w:p>
  <w:p w14:paraId="3AD91C8B" w14:textId="77777777" w:rsidR="006144DF" w:rsidRPr="006144DF" w:rsidRDefault="006144DF" w:rsidP="006144DF">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5EDD" w14:textId="77777777" w:rsidR="00D1089F" w:rsidRDefault="00D108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20253310">
    <w:abstractNumId w:val="9"/>
  </w:num>
  <w:num w:numId="2" w16cid:durableId="19624641">
    <w:abstractNumId w:val="6"/>
  </w:num>
  <w:num w:numId="3" w16cid:durableId="309405893">
    <w:abstractNumId w:val="10"/>
  </w:num>
  <w:num w:numId="4" w16cid:durableId="1693797356">
    <w:abstractNumId w:val="21"/>
  </w:num>
  <w:num w:numId="5" w16cid:durableId="2014450236">
    <w:abstractNumId w:val="11"/>
  </w:num>
  <w:num w:numId="6" w16cid:durableId="78478918">
    <w:abstractNumId w:val="12"/>
  </w:num>
  <w:num w:numId="7" w16cid:durableId="61367266">
    <w:abstractNumId w:val="25"/>
  </w:num>
  <w:num w:numId="8" w16cid:durableId="280960414">
    <w:abstractNumId w:val="15"/>
  </w:num>
  <w:num w:numId="9" w16cid:durableId="1403799184">
    <w:abstractNumId w:val="28"/>
  </w:num>
  <w:num w:numId="10" w16cid:durableId="1048068824">
    <w:abstractNumId w:val="22"/>
  </w:num>
  <w:num w:numId="11" w16cid:durableId="1406804611">
    <w:abstractNumId w:val="14"/>
  </w:num>
  <w:num w:numId="12" w16cid:durableId="517307029">
    <w:abstractNumId w:val="20"/>
  </w:num>
  <w:num w:numId="13" w16cid:durableId="1439983321">
    <w:abstractNumId w:val="7"/>
  </w:num>
  <w:num w:numId="14" w16cid:durableId="529689036">
    <w:abstractNumId w:val="5"/>
  </w:num>
  <w:num w:numId="15" w16cid:durableId="871190779">
    <w:abstractNumId w:val="4"/>
  </w:num>
  <w:num w:numId="16" w16cid:durableId="387608935">
    <w:abstractNumId w:val="8"/>
  </w:num>
  <w:num w:numId="17" w16cid:durableId="1195460369">
    <w:abstractNumId w:val="3"/>
  </w:num>
  <w:num w:numId="18" w16cid:durableId="418675777">
    <w:abstractNumId w:val="2"/>
  </w:num>
  <w:num w:numId="19" w16cid:durableId="1872106814">
    <w:abstractNumId w:val="1"/>
  </w:num>
  <w:num w:numId="20" w16cid:durableId="534542687">
    <w:abstractNumId w:val="0"/>
  </w:num>
  <w:num w:numId="21" w16cid:durableId="1603878166">
    <w:abstractNumId w:val="13"/>
  </w:num>
  <w:num w:numId="22" w16cid:durableId="174850409">
    <w:abstractNumId w:val="24"/>
  </w:num>
  <w:num w:numId="23" w16cid:durableId="2108303934">
    <w:abstractNumId w:val="26"/>
  </w:num>
  <w:num w:numId="24" w16cid:durableId="1210609192">
    <w:abstractNumId w:val="23"/>
  </w:num>
  <w:num w:numId="25" w16cid:durableId="1946501090">
    <w:abstractNumId w:val="29"/>
  </w:num>
  <w:num w:numId="26" w16cid:durableId="665746777">
    <w:abstractNumId w:val="18"/>
  </w:num>
  <w:num w:numId="27" w16cid:durableId="1788158212">
    <w:abstractNumId w:val="27"/>
  </w:num>
  <w:num w:numId="28" w16cid:durableId="414480113">
    <w:abstractNumId w:val="19"/>
  </w:num>
  <w:num w:numId="29" w16cid:durableId="1211723809">
    <w:abstractNumId w:val="35"/>
  </w:num>
  <w:num w:numId="30" w16cid:durableId="241377563">
    <w:abstractNumId w:val="31"/>
  </w:num>
  <w:num w:numId="31" w16cid:durableId="1701931319">
    <w:abstractNumId w:val="34"/>
  </w:num>
  <w:num w:numId="32" w16cid:durableId="1141310922">
    <w:abstractNumId w:val="16"/>
  </w:num>
  <w:num w:numId="33" w16cid:durableId="2048294166">
    <w:abstractNumId w:val="17"/>
  </w:num>
  <w:num w:numId="34" w16cid:durableId="1786001030">
    <w:abstractNumId w:val="32"/>
  </w:num>
  <w:num w:numId="35" w16cid:durableId="347609725">
    <w:abstractNumId w:val="30"/>
  </w:num>
  <w:num w:numId="36" w16cid:durableId="2092502284">
    <w:abstractNumId w:val="33"/>
  </w:num>
  <w:num w:numId="37" w16cid:durableId="165702959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4"/>
    <w:rsid w:val="00001F72"/>
    <w:rsid w:val="00002E2D"/>
    <w:rsid w:val="00003F48"/>
    <w:rsid w:val="000073E2"/>
    <w:rsid w:val="0001279A"/>
    <w:rsid w:val="000235EF"/>
    <w:rsid w:val="00024AF8"/>
    <w:rsid w:val="00026351"/>
    <w:rsid w:val="0003135F"/>
    <w:rsid w:val="000355F3"/>
    <w:rsid w:val="00037B38"/>
    <w:rsid w:val="000433AD"/>
    <w:rsid w:val="00053511"/>
    <w:rsid w:val="00057E8E"/>
    <w:rsid w:val="000653E7"/>
    <w:rsid w:val="00066B85"/>
    <w:rsid w:val="00070848"/>
    <w:rsid w:val="000737BA"/>
    <w:rsid w:val="00086FFE"/>
    <w:rsid w:val="00091B1C"/>
    <w:rsid w:val="000944A8"/>
    <w:rsid w:val="00094E8B"/>
    <w:rsid w:val="000A3AEF"/>
    <w:rsid w:val="000A5D94"/>
    <w:rsid w:val="000B1E39"/>
    <w:rsid w:val="000B27AB"/>
    <w:rsid w:val="000B3A83"/>
    <w:rsid w:val="000B6B5C"/>
    <w:rsid w:val="000C04C9"/>
    <w:rsid w:val="000C1DE0"/>
    <w:rsid w:val="000C4289"/>
    <w:rsid w:val="000C4AD4"/>
    <w:rsid w:val="000C7E77"/>
    <w:rsid w:val="000D5B75"/>
    <w:rsid w:val="000E41AC"/>
    <w:rsid w:val="000E7EB4"/>
    <w:rsid w:val="000F155D"/>
    <w:rsid w:val="000F2B9F"/>
    <w:rsid w:val="000F44A4"/>
    <w:rsid w:val="000F67A6"/>
    <w:rsid w:val="000F7850"/>
    <w:rsid w:val="00102357"/>
    <w:rsid w:val="00105EAC"/>
    <w:rsid w:val="00106C22"/>
    <w:rsid w:val="00107489"/>
    <w:rsid w:val="001076C5"/>
    <w:rsid w:val="00107E5B"/>
    <w:rsid w:val="00111DCA"/>
    <w:rsid w:val="00115CA4"/>
    <w:rsid w:val="0011635B"/>
    <w:rsid w:val="00120492"/>
    <w:rsid w:val="00122C7F"/>
    <w:rsid w:val="001275C4"/>
    <w:rsid w:val="00127C6A"/>
    <w:rsid w:val="00130812"/>
    <w:rsid w:val="001332B5"/>
    <w:rsid w:val="0013616D"/>
    <w:rsid w:val="0013786E"/>
    <w:rsid w:val="00146A47"/>
    <w:rsid w:val="0014730B"/>
    <w:rsid w:val="00147AE1"/>
    <w:rsid w:val="00150F59"/>
    <w:rsid w:val="001516B4"/>
    <w:rsid w:val="001517A5"/>
    <w:rsid w:val="0015491C"/>
    <w:rsid w:val="00155188"/>
    <w:rsid w:val="00156D31"/>
    <w:rsid w:val="001610E3"/>
    <w:rsid w:val="00162179"/>
    <w:rsid w:val="00164BCE"/>
    <w:rsid w:val="001722A6"/>
    <w:rsid w:val="00184932"/>
    <w:rsid w:val="00186752"/>
    <w:rsid w:val="00187FD2"/>
    <w:rsid w:val="00194EED"/>
    <w:rsid w:val="0019565B"/>
    <w:rsid w:val="00196D4C"/>
    <w:rsid w:val="001A1266"/>
    <w:rsid w:val="001B1B16"/>
    <w:rsid w:val="001B2918"/>
    <w:rsid w:val="001B7470"/>
    <w:rsid w:val="001C11D2"/>
    <w:rsid w:val="001C3B87"/>
    <w:rsid w:val="001C53CB"/>
    <w:rsid w:val="001D0F52"/>
    <w:rsid w:val="001D2166"/>
    <w:rsid w:val="001D3167"/>
    <w:rsid w:val="001D6926"/>
    <w:rsid w:val="001E1912"/>
    <w:rsid w:val="001E3C46"/>
    <w:rsid w:val="001F4D2C"/>
    <w:rsid w:val="001F5EAF"/>
    <w:rsid w:val="00205458"/>
    <w:rsid w:val="002074DE"/>
    <w:rsid w:val="002075F5"/>
    <w:rsid w:val="002142E0"/>
    <w:rsid w:val="00214FC8"/>
    <w:rsid w:val="0021684E"/>
    <w:rsid w:val="00216AB5"/>
    <w:rsid w:val="0022107D"/>
    <w:rsid w:val="00222A2F"/>
    <w:rsid w:val="00225B7B"/>
    <w:rsid w:val="00227951"/>
    <w:rsid w:val="002321FF"/>
    <w:rsid w:val="00235E3E"/>
    <w:rsid w:val="0024144B"/>
    <w:rsid w:val="00241774"/>
    <w:rsid w:val="00241BEE"/>
    <w:rsid w:val="0024313A"/>
    <w:rsid w:val="00244529"/>
    <w:rsid w:val="00246C1B"/>
    <w:rsid w:val="00250964"/>
    <w:rsid w:val="00252BED"/>
    <w:rsid w:val="00253021"/>
    <w:rsid w:val="00264871"/>
    <w:rsid w:val="002764BB"/>
    <w:rsid w:val="00276A8D"/>
    <w:rsid w:val="002816A5"/>
    <w:rsid w:val="002907A3"/>
    <w:rsid w:val="002A253C"/>
    <w:rsid w:val="002A4132"/>
    <w:rsid w:val="002A71AC"/>
    <w:rsid w:val="002B02A7"/>
    <w:rsid w:val="002B5222"/>
    <w:rsid w:val="002C08EF"/>
    <w:rsid w:val="002C0C42"/>
    <w:rsid w:val="002C1A99"/>
    <w:rsid w:val="002C26AA"/>
    <w:rsid w:val="002C3268"/>
    <w:rsid w:val="002C6690"/>
    <w:rsid w:val="002D1228"/>
    <w:rsid w:val="002D2C93"/>
    <w:rsid w:val="002D33B9"/>
    <w:rsid w:val="002D34BF"/>
    <w:rsid w:val="002D4598"/>
    <w:rsid w:val="002D4951"/>
    <w:rsid w:val="002D5419"/>
    <w:rsid w:val="002D5839"/>
    <w:rsid w:val="002D7AC3"/>
    <w:rsid w:val="002E0936"/>
    <w:rsid w:val="002E2C05"/>
    <w:rsid w:val="002E51E5"/>
    <w:rsid w:val="002E76C3"/>
    <w:rsid w:val="002F359F"/>
    <w:rsid w:val="002F6FE3"/>
    <w:rsid w:val="00300A04"/>
    <w:rsid w:val="0030703C"/>
    <w:rsid w:val="00311D19"/>
    <w:rsid w:val="0031334F"/>
    <w:rsid w:val="00317571"/>
    <w:rsid w:val="0032060F"/>
    <w:rsid w:val="00320EB5"/>
    <w:rsid w:val="003214C3"/>
    <w:rsid w:val="00322135"/>
    <w:rsid w:val="00326D5C"/>
    <w:rsid w:val="00327A37"/>
    <w:rsid w:val="003309C8"/>
    <w:rsid w:val="00332764"/>
    <w:rsid w:val="00334549"/>
    <w:rsid w:val="003401DD"/>
    <w:rsid w:val="00345754"/>
    <w:rsid w:val="003464EC"/>
    <w:rsid w:val="00355BA7"/>
    <w:rsid w:val="00356154"/>
    <w:rsid w:val="00356B88"/>
    <w:rsid w:val="003577A8"/>
    <w:rsid w:val="00361225"/>
    <w:rsid w:val="00373140"/>
    <w:rsid w:val="00374E3A"/>
    <w:rsid w:val="00376E57"/>
    <w:rsid w:val="00384485"/>
    <w:rsid w:val="00385E90"/>
    <w:rsid w:val="0038682D"/>
    <w:rsid w:val="003968F3"/>
    <w:rsid w:val="003A229E"/>
    <w:rsid w:val="003A4654"/>
    <w:rsid w:val="003A4B3C"/>
    <w:rsid w:val="003A4DAC"/>
    <w:rsid w:val="003B5266"/>
    <w:rsid w:val="003B65EA"/>
    <w:rsid w:val="003C0654"/>
    <w:rsid w:val="003C50CB"/>
    <w:rsid w:val="003C56A3"/>
    <w:rsid w:val="003C7B01"/>
    <w:rsid w:val="003D08CE"/>
    <w:rsid w:val="003D2CFD"/>
    <w:rsid w:val="003D3D9B"/>
    <w:rsid w:val="003D3F48"/>
    <w:rsid w:val="003D515B"/>
    <w:rsid w:val="003D5EF4"/>
    <w:rsid w:val="003D6790"/>
    <w:rsid w:val="003E0D74"/>
    <w:rsid w:val="003E2962"/>
    <w:rsid w:val="003F0300"/>
    <w:rsid w:val="003F0F2E"/>
    <w:rsid w:val="003F19A8"/>
    <w:rsid w:val="003F3E51"/>
    <w:rsid w:val="0040222E"/>
    <w:rsid w:val="004056E5"/>
    <w:rsid w:val="00420989"/>
    <w:rsid w:val="00421FC9"/>
    <w:rsid w:val="004309ED"/>
    <w:rsid w:val="00431643"/>
    <w:rsid w:val="0043502A"/>
    <w:rsid w:val="004358D4"/>
    <w:rsid w:val="00437B46"/>
    <w:rsid w:val="004417D9"/>
    <w:rsid w:val="00444520"/>
    <w:rsid w:val="00445D66"/>
    <w:rsid w:val="00447195"/>
    <w:rsid w:val="00447F57"/>
    <w:rsid w:val="00451637"/>
    <w:rsid w:val="00455843"/>
    <w:rsid w:val="00457CC1"/>
    <w:rsid w:val="00461CB8"/>
    <w:rsid w:val="00466813"/>
    <w:rsid w:val="00473466"/>
    <w:rsid w:val="0047393D"/>
    <w:rsid w:val="00477DB2"/>
    <w:rsid w:val="0048147C"/>
    <w:rsid w:val="00481745"/>
    <w:rsid w:val="0048213E"/>
    <w:rsid w:val="00482C61"/>
    <w:rsid w:val="00487BBA"/>
    <w:rsid w:val="00494804"/>
    <w:rsid w:val="00495284"/>
    <w:rsid w:val="00497330"/>
    <w:rsid w:val="004A1D73"/>
    <w:rsid w:val="004A42D4"/>
    <w:rsid w:val="004B014B"/>
    <w:rsid w:val="004B2AEB"/>
    <w:rsid w:val="004B44D7"/>
    <w:rsid w:val="004B6683"/>
    <w:rsid w:val="004B6ACC"/>
    <w:rsid w:val="004C04F4"/>
    <w:rsid w:val="004C0AE1"/>
    <w:rsid w:val="004D1320"/>
    <w:rsid w:val="004D1390"/>
    <w:rsid w:val="004D4496"/>
    <w:rsid w:val="004D64EF"/>
    <w:rsid w:val="004E004C"/>
    <w:rsid w:val="004E086A"/>
    <w:rsid w:val="004F4C1C"/>
    <w:rsid w:val="0050174E"/>
    <w:rsid w:val="00505BAB"/>
    <w:rsid w:val="00505D72"/>
    <w:rsid w:val="00510742"/>
    <w:rsid w:val="00514C88"/>
    <w:rsid w:val="005160B4"/>
    <w:rsid w:val="005173FD"/>
    <w:rsid w:val="0052424A"/>
    <w:rsid w:val="00527824"/>
    <w:rsid w:val="0053274E"/>
    <w:rsid w:val="00532E5E"/>
    <w:rsid w:val="005359DF"/>
    <w:rsid w:val="00535E12"/>
    <w:rsid w:val="00541A86"/>
    <w:rsid w:val="00543AD6"/>
    <w:rsid w:val="0054547D"/>
    <w:rsid w:val="0054573E"/>
    <w:rsid w:val="00550D96"/>
    <w:rsid w:val="00554F3C"/>
    <w:rsid w:val="00555168"/>
    <w:rsid w:val="00560C06"/>
    <w:rsid w:val="00562BE1"/>
    <w:rsid w:val="00565082"/>
    <w:rsid w:val="00571565"/>
    <w:rsid w:val="0057207E"/>
    <w:rsid w:val="00572310"/>
    <w:rsid w:val="0057551F"/>
    <w:rsid w:val="0057689C"/>
    <w:rsid w:val="0058128F"/>
    <w:rsid w:val="00582E20"/>
    <w:rsid w:val="00585702"/>
    <w:rsid w:val="005956E9"/>
    <w:rsid w:val="00595B5D"/>
    <w:rsid w:val="00597C1A"/>
    <w:rsid w:val="005A0B3B"/>
    <w:rsid w:val="005A3044"/>
    <w:rsid w:val="005A4C17"/>
    <w:rsid w:val="005A76ED"/>
    <w:rsid w:val="005B3BEB"/>
    <w:rsid w:val="005B746E"/>
    <w:rsid w:val="005C0DFB"/>
    <w:rsid w:val="005C1A1D"/>
    <w:rsid w:val="005C1E6C"/>
    <w:rsid w:val="005C6870"/>
    <w:rsid w:val="005C69A3"/>
    <w:rsid w:val="005C78D9"/>
    <w:rsid w:val="005D090B"/>
    <w:rsid w:val="005D5B25"/>
    <w:rsid w:val="005E6749"/>
    <w:rsid w:val="005E68AB"/>
    <w:rsid w:val="005F1FFC"/>
    <w:rsid w:val="005F279C"/>
    <w:rsid w:val="005F2B12"/>
    <w:rsid w:val="005F2C9C"/>
    <w:rsid w:val="005F4287"/>
    <w:rsid w:val="0060259C"/>
    <w:rsid w:val="00602A4E"/>
    <w:rsid w:val="00605B9D"/>
    <w:rsid w:val="00607BDD"/>
    <w:rsid w:val="006101D1"/>
    <w:rsid w:val="00610ABB"/>
    <w:rsid w:val="006144DF"/>
    <w:rsid w:val="00616311"/>
    <w:rsid w:val="00621AD9"/>
    <w:rsid w:val="006221F0"/>
    <w:rsid w:val="00624C64"/>
    <w:rsid w:val="0062615C"/>
    <w:rsid w:val="00630B27"/>
    <w:rsid w:val="006318F5"/>
    <w:rsid w:val="00635ED2"/>
    <w:rsid w:val="006361D6"/>
    <w:rsid w:val="00637B91"/>
    <w:rsid w:val="006414E7"/>
    <w:rsid w:val="00646A77"/>
    <w:rsid w:val="00647BEB"/>
    <w:rsid w:val="00651900"/>
    <w:rsid w:val="006532AA"/>
    <w:rsid w:val="00655D06"/>
    <w:rsid w:val="00656EC5"/>
    <w:rsid w:val="00670737"/>
    <w:rsid w:val="00670888"/>
    <w:rsid w:val="006708D2"/>
    <w:rsid w:val="00674123"/>
    <w:rsid w:val="006762F0"/>
    <w:rsid w:val="00683B0F"/>
    <w:rsid w:val="00683C4A"/>
    <w:rsid w:val="00684652"/>
    <w:rsid w:val="00684CE8"/>
    <w:rsid w:val="00685662"/>
    <w:rsid w:val="00685A6D"/>
    <w:rsid w:val="006869AD"/>
    <w:rsid w:val="00692665"/>
    <w:rsid w:val="00693B76"/>
    <w:rsid w:val="0069459A"/>
    <w:rsid w:val="00694A9C"/>
    <w:rsid w:val="00697339"/>
    <w:rsid w:val="006A4187"/>
    <w:rsid w:val="006A48BD"/>
    <w:rsid w:val="006A597F"/>
    <w:rsid w:val="006A6507"/>
    <w:rsid w:val="006A701D"/>
    <w:rsid w:val="006B68CD"/>
    <w:rsid w:val="006B68E5"/>
    <w:rsid w:val="006C4447"/>
    <w:rsid w:val="006C652C"/>
    <w:rsid w:val="006D16B7"/>
    <w:rsid w:val="006D6DD0"/>
    <w:rsid w:val="006D747D"/>
    <w:rsid w:val="006E452D"/>
    <w:rsid w:val="006E72E8"/>
    <w:rsid w:val="006F23AB"/>
    <w:rsid w:val="006F321E"/>
    <w:rsid w:val="006F4B21"/>
    <w:rsid w:val="006F51BA"/>
    <w:rsid w:val="006F57A8"/>
    <w:rsid w:val="006F66E8"/>
    <w:rsid w:val="006F7FAA"/>
    <w:rsid w:val="00702F0D"/>
    <w:rsid w:val="00704B56"/>
    <w:rsid w:val="007229C6"/>
    <w:rsid w:val="0072423F"/>
    <w:rsid w:val="0072538B"/>
    <w:rsid w:val="00731462"/>
    <w:rsid w:val="00740210"/>
    <w:rsid w:val="00740735"/>
    <w:rsid w:val="00743A11"/>
    <w:rsid w:val="00746359"/>
    <w:rsid w:val="00752046"/>
    <w:rsid w:val="007522BA"/>
    <w:rsid w:val="00755C8A"/>
    <w:rsid w:val="007706A5"/>
    <w:rsid w:val="007768DF"/>
    <w:rsid w:val="00777925"/>
    <w:rsid w:val="00780686"/>
    <w:rsid w:val="00782FB4"/>
    <w:rsid w:val="00786616"/>
    <w:rsid w:val="00790C33"/>
    <w:rsid w:val="00792FF1"/>
    <w:rsid w:val="00796472"/>
    <w:rsid w:val="007A0FA5"/>
    <w:rsid w:val="007A1C95"/>
    <w:rsid w:val="007A385D"/>
    <w:rsid w:val="007A537E"/>
    <w:rsid w:val="007A5A63"/>
    <w:rsid w:val="007B1957"/>
    <w:rsid w:val="007B2FCC"/>
    <w:rsid w:val="007B3D7E"/>
    <w:rsid w:val="007D5DCD"/>
    <w:rsid w:val="007E3FA4"/>
    <w:rsid w:val="007E6B63"/>
    <w:rsid w:val="007F734C"/>
    <w:rsid w:val="00802DB0"/>
    <w:rsid w:val="008148FE"/>
    <w:rsid w:val="008162E3"/>
    <w:rsid w:val="008212CA"/>
    <w:rsid w:val="00821C73"/>
    <w:rsid w:val="008326FE"/>
    <w:rsid w:val="00834458"/>
    <w:rsid w:val="0083665C"/>
    <w:rsid w:val="00840147"/>
    <w:rsid w:val="0084030B"/>
    <w:rsid w:val="008406E1"/>
    <w:rsid w:val="008506B2"/>
    <w:rsid w:val="00852446"/>
    <w:rsid w:val="00853B64"/>
    <w:rsid w:val="00853EEB"/>
    <w:rsid w:val="00856413"/>
    <w:rsid w:val="00862EF0"/>
    <w:rsid w:val="008648FF"/>
    <w:rsid w:val="00865681"/>
    <w:rsid w:val="0086659B"/>
    <w:rsid w:val="00875420"/>
    <w:rsid w:val="00875551"/>
    <w:rsid w:val="008804BE"/>
    <w:rsid w:val="008907CC"/>
    <w:rsid w:val="0089100A"/>
    <w:rsid w:val="00893F31"/>
    <w:rsid w:val="008A0E47"/>
    <w:rsid w:val="008A480E"/>
    <w:rsid w:val="008A4F7D"/>
    <w:rsid w:val="008B5698"/>
    <w:rsid w:val="008C3DCD"/>
    <w:rsid w:val="008D5939"/>
    <w:rsid w:val="008D5CB4"/>
    <w:rsid w:val="008D619A"/>
    <w:rsid w:val="008D6399"/>
    <w:rsid w:val="008E04CF"/>
    <w:rsid w:val="008F0398"/>
    <w:rsid w:val="008F26A3"/>
    <w:rsid w:val="008F3A8C"/>
    <w:rsid w:val="008F4625"/>
    <w:rsid w:val="008F4A38"/>
    <w:rsid w:val="008F768B"/>
    <w:rsid w:val="0090074A"/>
    <w:rsid w:val="009018E5"/>
    <w:rsid w:val="00904547"/>
    <w:rsid w:val="00905C6A"/>
    <w:rsid w:val="00907199"/>
    <w:rsid w:val="00917DC3"/>
    <w:rsid w:val="00922980"/>
    <w:rsid w:val="00923F18"/>
    <w:rsid w:val="00926214"/>
    <w:rsid w:val="009278BF"/>
    <w:rsid w:val="00930808"/>
    <w:rsid w:val="009314C1"/>
    <w:rsid w:val="00931D56"/>
    <w:rsid w:val="009367EA"/>
    <w:rsid w:val="00941301"/>
    <w:rsid w:val="00946457"/>
    <w:rsid w:val="00947969"/>
    <w:rsid w:val="00951619"/>
    <w:rsid w:val="00951737"/>
    <w:rsid w:val="00960CEC"/>
    <w:rsid w:val="00960E3B"/>
    <w:rsid w:val="00964605"/>
    <w:rsid w:val="009669F8"/>
    <w:rsid w:val="00967075"/>
    <w:rsid w:val="009711B9"/>
    <w:rsid w:val="00973A1B"/>
    <w:rsid w:val="009747F9"/>
    <w:rsid w:val="009776AF"/>
    <w:rsid w:val="00981D8F"/>
    <w:rsid w:val="00982465"/>
    <w:rsid w:val="00984E66"/>
    <w:rsid w:val="00985E26"/>
    <w:rsid w:val="00986C68"/>
    <w:rsid w:val="0098781A"/>
    <w:rsid w:val="009904AD"/>
    <w:rsid w:val="00992E27"/>
    <w:rsid w:val="009A65B2"/>
    <w:rsid w:val="009B0AFD"/>
    <w:rsid w:val="009B5DBA"/>
    <w:rsid w:val="009C1728"/>
    <w:rsid w:val="009C2AF2"/>
    <w:rsid w:val="009D1071"/>
    <w:rsid w:val="009D7BEC"/>
    <w:rsid w:val="009E0ADB"/>
    <w:rsid w:val="009E0BCE"/>
    <w:rsid w:val="009E39D8"/>
    <w:rsid w:val="009E4833"/>
    <w:rsid w:val="009E7B78"/>
    <w:rsid w:val="009F31E0"/>
    <w:rsid w:val="009F3E4D"/>
    <w:rsid w:val="00A00E14"/>
    <w:rsid w:val="00A0227E"/>
    <w:rsid w:val="00A0620A"/>
    <w:rsid w:val="00A14997"/>
    <w:rsid w:val="00A17919"/>
    <w:rsid w:val="00A17CF0"/>
    <w:rsid w:val="00A21002"/>
    <w:rsid w:val="00A242B6"/>
    <w:rsid w:val="00A263D3"/>
    <w:rsid w:val="00A26A4B"/>
    <w:rsid w:val="00A26FAF"/>
    <w:rsid w:val="00A27245"/>
    <w:rsid w:val="00A34ABF"/>
    <w:rsid w:val="00A37627"/>
    <w:rsid w:val="00A50C34"/>
    <w:rsid w:val="00A53385"/>
    <w:rsid w:val="00A56CD2"/>
    <w:rsid w:val="00A573B8"/>
    <w:rsid w:val="00A72B94"/>
    <w:rsid w:val="00A767E9"/>
    <w:rsid w:val="00A76E63"/>
    <w:rsid w:val="00A77C9B"/>
    <w:rsid w:val="00A80693"/>
    <w:rsid w:val="00A8247A"/>
    <w:rsid w:val="00A90F3D"/>
    <w:rsid w:val="00A978D2"/>
    <w:rsid w:val="00A97A0C"/>
    <w:rsid w:val="00AA525D"/>
    <w:rsid w:val="00AA5BFC"/>
    <w:rsid w:val="00AB4F96"/>
    <w:rsid w:val="00AB682A"/>
    <w:rsid w:val="00AB6DDF"/>
    <w:rsid w:val="00AC0E37"/>
    <w:rsid w:val="00AC3B85"/>
    <w:rsid w:val="00AC3F19"/>
    <w:rsid w:val="00AC57F4"/>
    <w:rsid w:val="00AC5C74"/>
    <w:rsid w:val="00AD0ABD"/>
    <w:rsid w:val="00AD6A13"/>
    <w:rsid w:val="00AE0C35"/>
    <w:rsid w:val="00AE1704"/>
    <w:rsid w:val="00AE33A8"/>
    <w:rsid w:val="00AE5145"/>
    <w:rsid w:val="00AE573C"/>
    <w:rsid w:val="00AE626F"/>
    <w:rsid w:val="00AF2168"/>
    <w:rsid w:val="00AF242A"/>
    <w:rsid w:val="00B04BF5"/>
    <w:rsid w:val="00B05784"/>
    <w:rsid w:val="00B128E6"/>
    <w:rsid w:val="00B135E0"/>
    <w:rsid w:val="00B17D30"/>
    <w:rsid w:val="00B41EF5"/>
    <w:rsid w:val="00B4402F"/>
    <w:rsid w:val="00B46D25"/>
    <w:rsid w:val="00B47CF5"/>
    <w:rsid w:val="00B50198"/>
    <w:rsid w:val="00B5089C"/>
    <w:rsid w:val="00B514EE"/>
    <w:rsid w:val="00B544F4"/>
    <w:rsid w:val="00B54FF3"/>
    <w:rsid w:val="00B65067"/>
    <w:rsid w:val="00B66EEC"/>
    <w:rsid w:val="00B726B3"/>
    <w:rsid w:val="00B7399B"/>
    <w:rsid w:val="00B73A05"/>
    <w:rsid w:val="00B75309"/>
    <w:rsid w:val="00B7796A"/>
    <w:rsid w:val="00B85227"/>
    <w:rsid w:val="00B90E1F"/>
    <w:rsid w:val="00B95CE1"/>
    <w:rsid w:val="00B9770D"/>
    <w:rsid w:val="00BA5D79"/>
    <w:rsid w:val="00BB486F"/>
    <w:rsid w:val="00BC2EE7"/>
    <w:rsid w:val="00BC3758"/>
    <w:rsid w:val="00BC48F1"/>
    <w:rsid w:val="00BC4C14"/>
    <w:rsid w:val="00BC5454"/>
    <w:rsid w:val="00BC6B69"/>
    <w:rsid w:val="00BD2486"/>
    <w:rsid w:val="00BD3BD7"/>
    <w:rsid w:val="00BD6A30"/>
    <w:rsid w:val="00BE1B7E"/>
    <w:rsid w:val="00BE44C0"/>
    <w:rsid w:val="00BE51B9"/>
    <w:rsid w:val="00BE6BAF"/>
    <w:rsid w:val="00BF0B8F"/>
    <w:rsid w:val="00BF1490"/>
    <w:rsid w:val="00BF251F"/>
    <w:rsid w:val="00BF2D94"/>
    <w:rsid w:val="00BF5B5B"/>
    <w:rsid w:val="00BF63A2"/>
    <w:rsid w:val="00C0020F"/>
    <w:rsid w:val="00C006B5"/>
    <w:rsid w:val="00C03291"/>
    <w:rsid w:val="00C06309"/>
    <w:rsid w:val="00C07B60"/>
    <w:rsid w:val="00C1229F"/>
    <w:rsid w:val="00C17582"/>
    <w:rsid w:val="00C20785"/>
    <w:rsid w:val="00C20B83"/>
    <w:rsid w:val="00C2106A"/>
    <w:rsid w:val="00C22560"/>
    <w:rsid w:val="00C377A8"/>
    <w:rsid w:val="00C40740"/>
    <w:rsid w:val="00C40756"/>
    <w:rsid w:val="00C44DB3"/>
    <w:rsid w:val="00C45DF9"/>
    <w:rsid w:val="00C4604E"/>
    <w:rsid w:val="00C50C39"/>
    <w:rsid w:val="00C5154C"/>
    <w:rsid w:val="00C51DB0"/>
    <w:rsid w:val="00C51F69"/>
    <w:rsid w:val="00C554F5"/>
    <w:rsid w:val="00C6080B"/>
    <w:rsid w:val="00C6081B"/>
    <w:rsid w:val="00C630F2"/>
    <w:rsid w:val="00C645D2"/>
    <w:rsid w:val="00C64C88"/>
    <w:rsid w:val="00C67FE7"/>
    <w:rsid w:val="00C72C21"/>
    <w:rsid w:val="00C72DA1"/>
    <w:rsid w:val="00C74FDE"/>
    <w:rsid w:val="00C7631E"/>
    <w:rsid w:val="00C77F15"/>
    <w:rsid w:val="00C82840"/>
    <w:rsid w:val="00C9493A"/>
    <w:rsid w:val="00CA1842"/>
    <w:rsid w:val="00CA1D9D"/>
    <w:rsid w:val="00CA369F"/>
    <w:rsid w:val="00CA730F"/>
    <w:rsid w:val="00CB53E8"/>
    <w:rsid w:val="00CC12B8"/>
    <w:rsid w:val="00CC242D"/>
    <w:rsid w:val="00CC7A43"/>
    <w:rsid w:val="00CD3102"/>
    <w:rsid w:val="00CD3BD9"/>
    <w:rsid w:val="00CD3D3C"/>
    <w:rsid w:val="00CE07B5"/>
    <w:rsid w:val="00CE6E86"/>
    <w:rsid w:val="00CF128F"/>
    <w:rsid w:val="00CF274C"/>
    <w:rsid w:val="00D02767"/>
    <w:rsid w:val="00D04AC7"/>
    <w:rsid w:val="00D10353"/>
    <w:rsid w:val="00D1089F"/>
    <w:rsid w:val="00D21084"/>
    <w:rsid w:val="00D22549"/>
    <w:rsid w:val="00D22AC7"/>
    <w:rsid w:val="00D24289"/>
    <w:rsid w:val="00D259BB"/>
    <w:rsid w:val="00D25EB6"/>
    <w:rsid w:val="00D26ED7"/>
    <w:rsid w:val="00D27AD9"/>
    <w:rsid w:val="00D30A97"/>
    <w:rsid w:val="00D31821"/>
    <w:rsid w:val="00D338BB"/>
    <w:rsid w:val="00D36F0D"/>
    <w:rsid w:val="00D37D39"/>
    <w:rsid w:val="00D41D2C"/>
    <w:rsid w:val="00D42291"/>
    <w:rsid w:val="00D4489F"/>
    <w:rsid w:val="00D53777"/>
    <w:rsid w:val="00D5383F"/>
    <w:rsid w:val="00D53F72"/>
    <w:rsid w:val="00D5742C"/>
    <w:rsid w:val="00D666FE"/>
    <w:rsid w:val="00D67D3C"/>
    <w:rsid w:val="00D74540"/>
    <w:rsid w:val="00D74F42"/>
    <w:rsid w:val="00D750D0"/>
    <w:rsid w:val="00D762A7"/>
    <w:rsid w:val="00D77502"/>
    <w:rsid w:val="00D938CF"/>
    <w:rsid w:val="00D958C5"/>
    <w:rsid w:val="00D95C01"/>
    <w:rsid w:val="00D96306"/>
    <w:rsid w:val="00DA2C05"/>
    <w:rsid w:val="00DA3223"/>
    <w:rsid w:val="00DA4712"/>
    <w:rsid w:val="00DA6ACC"/>
    <w:rsid w:val="00DA7A34"/>
    <w:rsid w:val="00DA7BB4"/>
    <w:rsid w:val="00DB3447"/>
    <w:rsid w:val="00DB6525"/>
    <w:rsid w:val="00DB6DBA"/>
    <w:rsid w:val="00DC1749"/>
    <w:rsid w:val="00DC1883"/>
    <w:rsid w:val="00DC2FA2"/>
    <w:rsid w:val="00DC46C5"/>
    <w:rsid w:val="00DD0764"/>
    <w:rsid w:val="00DD3D3D"/>
    <w:rsid w:val="00DE0A89"/>
    <w:rsid w:val="00DF1714"/>
    <w:rsid w:val="00DF3C74"/>
    <w:rsid w:val="00DF7A26"/>
    <w:rsid w:val="00E01E86"/>
    <w:rsid w:val="00E04891"/>
    <w:rsid w:val="00E059E7"/>
    <w:rsid w:val="00E07914"/>
    <w:rsid w:val="00E12870"/>
    <w:rsid w:val="00E12DB0"/>
    <w:rsid w:val="00E13BC4"/>
    <w:rsid w:val="00E14611"/>
    <w:rsid w:val="00E1593F"/>
    <w:rsid w:val="00E16178"/>
    <w:rsid w:val="00E203A7"/>
    <w:rsid w:val="00E253C5"/>
    <w:rsid w:val="00E25DD9"/>
    <w:rsid w:val="00E31B29"/>
    <w:rsid w:val="00E3304A"/>
    <w:rsid w:val="00E33597"/>
    <w:rsid w:val="00E355A2"/>
    <w:rsid w:val="00E37726"/>
    <w:rsid w:val="00E4222A"/>
    <w:rsid w:val="00E42399"/>
    <w:rsid w:val="00E4309A"/>
    <w:rsid w:val="00E53B71"/>
    <w:rsid w:val="00E544EC"/>
    <w:rsid w:val="00E54EE0"/>
    <w:rsid w:val="00E629F1"/>
    <w:rsid w:val="00E62C90"/>
    <w:rsid w:val="00E62EEB"/>
    <w:rsid w:val="00E65F96"/>
    <w:rsid w:val="00E6710A"/>
    <w:rsid w:val="00E67A9E"/>
    <w:rsid w:val="00E70FC6"/>
    <w:rsid w:val="00E726FE"/>
    <w:rsid w:val="00E73228"/>
    <w:rsid w:val="00E766B2"/>
    <w:rsid w:val="00E80044"/>
    <w:rsid w:val="00E82A96"/>
    <w:rsid w:val="00E83920"/>
    <w:rsid w:val="00E84808"/>
    <w:rsid w:val="00E87E1A"/>
    <w:rsid w:val="00E92F89"/>
    <w:rsid w:val="00E93514"/>
    <w:rsid w:val="00E957DE"/>
    <w:rsid w:val="00EA0A62"/>
    <w:rsid w:val="00EA4A1E"/>
    <w:rsid w:val="00EB20A6"/>
    <w:rsid w:val="00EB3878"/>
    <w:rsid w:val="00EB4378"/>
    <w:rsid w:val="00EB4672"/>
    <w:rsid w:val="00EB5860"/>
    <w:rsid w:val="00EB65E0"/>
    <w:rsid w:val="00EC0934"/>
    <w:rsid w:val="00EC1238"/>
    <w:rsid w:val="00EC1A44"/>
    <w:rsid w:val="00EC3649"/>
    <w:rsid w:val="00ED1CF8"/>
    <w:rsid w:val="00ED77B0"/>
    <w:rsid w:val="00EE13E5"/>
    <w:rsid w:val="00EE3B66"/>
    <w:rsid w:val="00EE5851"/>
    <w:rsid w:val="00EE71EB"/>
    <w:rsid w:val="00EF16AF"/>
    <w:rsid w:val="00EF5C89"/>
    <w:rsid w:val="00EF7457"/>
    <w:rsid w:val="00F11D1E"/>
    <w:rsid w:val="00F126C6"/>
    <w:rsid w:val="00F176DB"/>
    <w:rsid w:val="00F17F33"/>
    <w:rsid w:val="00F21FDE"/>
    <w:rsid w:val="00F24B11"/>
    <w:rsid w:val="00F256F6"/>
    <w:rsid w:val="00F27417"/>
    <w:rsid w:val="00F3167E"/>
    <w:rsid w:val="00F33661"/>
    <w:rsid w:val="00F42097"/>
    <w:rsid w:val="00F43254"/>
    <w:rsid w:val="00F545F7"/>
    <w:rsid w:val="00F611EE"/>
    <w:rsid w:val="00F64609"/>
    <w:rsid w:val="00F73F0C"/>
    <w:rsid w:val="00F74FD4"/>
    <w:rsid w:val="00F77AEB"/>
    <w:rsid w:val="00F8264B"/>
    <w:rsid w:val="00F833A3"/>
    <w:rsid w:val="00F908C4"/>
    <w:rsid w:val="00F9244D"/>
    <w:rsid w:val="00FA07E4"/>
    <w:rsid w:val="00FA3EC4"/>
    <w:rsid w:val="00FC139A"/>
    <w:rsid w:val="00FC2D52"/>
    <w:rsid w:val="00FC74FA"/>
    <w:rsid w:val="00FD3974"/>
    <w:rsid w:val="00FE0864"/>
    <w:rsid w:val="00FE1164"/>
    <w:rsid w:val="00FE13EA"/>
    <w:rsid w:val="00FE17E7"/>
    <w:rsid w:val="00FE23FE"/>
    <w:rsid w:val="00FE4453"/>
    <w:rsid w:val="00FE4CE9"/>
    <w:rsid w:val="00FF193A"/>
    <w:rsid w:val="00FF1A0E"/>
    <w:rsid w:val="00FF2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E0A7A"/>
  <w14:defaultImageDpi w14:val="32767"/>
  <w15:chartTrackingRefBased/>
  <w15:docId w15:val="{9A332B98-1C2B-344F-8691-456CD0E8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6144DF"/>
    <w:pPr>
      <w:jc w:val="both"/>
    </w:pPr>
  </w:style>
  <w:style w:type="paragraph" w:styleId="Kop1">
    <w:name w:val="heading 1"/>
    <w:basedOn w:val="Standaard"/>
    <w:next w:val="Section"/>
    <w:link w:val="Kop1Char"/>
    <w:autoRedefine/>
    <w:qFormat/>
    <w:rsid w:val="006144DF"/>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144DF"/>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6144DF"/>
    <w:pPr>
      <w:outlineLvl w:val="2"/>
    </w:pPr>
    <w:rPr>
      <w:bCs/>
    </w:rPr>
  </w:style>
  <w:style w:type="paragraph" w:styleId="Kop4">
    <w:name w:val="heading 4"/>
    <w:basedOn w:val="Standaard"/>
    <w:next w:val="Standaard"/>
    <w:link w:val="Kop4Char"/>
    <w:autoRedefine/>
    <w:qFormat/>
    <w:rsid w:val="006144DF"/>
    <w:pPr>
      <w:tabs>
        <w:tab w:val="left" w:pos="567"/>
        <w:tab w:val="left" w:pos="7371"/>
        <w:tab w:val="left" w:pos="7938"/>
      </w:tabs>
      <w:spacing w:before="60" w:after="60"/>
      <w:ind w:left="567" w:right="1134" w:hanging="1418"/>
      <w:outlineLvl w:val="3"/>
    </w:pPr>
    <w:rPr>
      <w:rFonts w:ascii="Arial" w:hAnsi="Arial"/>
      <w:color w:val="0000FF"/>
      <w:sz w:val="16"/>
      <w:lang w:val="nl-NL"/>
    </w:rPr>
  </w:style>
  <w:style w:type="paragraph" w:styleId="Kop5">
    <w:name w:val="heading 5"/>
    <w:basedOn w:val="Kop4"/>
    <w:next w:val="Standaard"/>
    <w:link w:val="Kop5Char"/>
    <w:qFormat/>
    <w:rsid w:val="006144DF"/>
    <w:pPr>
      <w:ind w:right="0" w:hanging="737"/>
      <w:jc w:val="left"/>
      <w:outlineLvl w:val="4"/>
    </w:pPr>
    <w:rPr>
      <w:b/>
      <w:bCs/>
      <w:color w:val="auto"/>
      <w:sz w:val="18"/>
      <w:lang w:val="en-US"/>
    </w:rPr>
  </w:style>
  <w:style w:type="paragraph" w:styleId="Kop6">
    <w:name w:val="heading 6"/>
    <w:basedOn w:val="Kop5"/>
    <w:next w:val="Standaard"/>
    <w:link w:val="Kop6Char"/>
    <w:autoRedefine/>
    <w:qFormat/>
    <w:rsid w:val="006144DF"/>
    <w:pPr>
      <w:spacing w:before="80"/>
      <w:outlineLvl w:val="5"/>
    </w:pPr>
    <w:rPr>
      <w:b w:val="0"/>
      <w:bCs w:val="0"/>
      <w:lang w:val="nl-NL"/>
    </w:rPr>
  </w:style>
  <w:style w:type="paragraph" w:styleId="Kop7">
    <w:name w:val="heading 7"/>
    <w:basedOn w:val="Kop6"/>
    <w:next w:val="Standaard"/>
    <w:link w:val="Kop7Char"/>
    <w:qFormat/>
    <w:rsid w:val="006144DF"/>
    <w:pPr>
      <w:outlineLvl w:val="6"/>
    </w:pPr>
    <w:rPr>
      <w:i/>
    </w:rPr>
  </w:style>
  <w:style w:type="paragraph" w:styleId="Kop8">
    <w:name w:val="heading 8"/>
    <w:basedOn w:val="Standaard"/>
    <w:next w:val="Kop7"/>
    <w:link w:val="Kop8Char"/>
    <w:qFormat/>
    <w:rsid w:val="006144DF"/>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6144DF"/>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ion">
    <w:name w:val="Section"/>
    <w:basedOn w:val="Standaard"/>
    <w:next w:val="Standaard"/>
    <w:autoRedefine/>
    <w:rsid w:val="006144DF"/>
    <w:pPr>
      <w:tabs>
        <w:tab w:val="left" w:pos="567"/>
        <w:tab w:val="left" w:pos="1134"/>
        <w:tab w:val="left" w:pos="1701"/>
      </w:tabs>
      <w:ind w:left="-851"/>
      <w:outlineLvl w:val="0"/>
    </w:pPr>
    <w:rPr>
      <w:rFonts w:ascii="Arial" w:hAnsi="Arial"/>
      <w:b/>
      <w:color w:val="000000"/>
      <w:sz w:val="18"/>
      <w:lang w:val="fr-BE"/>
    </w:rPr>
  </w:style>
  <w:style w:type="character" w:customStyle="1" w:styleId="Kop1Char">
    <w:name w:val="Kop 1 Char"/>
    <w:link w:val="Kop1"/>
    <w:rsid w:val="006144DF"/>
    <w:rPr>
      <w:rFonts w:ascii="Arial" w:hAnsi="Arial"/>
      <w:b/>
      <w:lang w:val="en-US" w:eastAsia="nl-NL"/>
    </w:rPr>
  </w:style>
  <w:style w:type="character" w:customStyle="1" w:styleId="Kop2Char">
    <w:name w:val="Kop 2 Char"/>
    <w:link w:val="Kop2"/>
    <w:rsid w:val="00B46D25"/>
    <w:rPr>
      <w:rFonts w:ascii="Arial" w:eastAsia="Times" w:hAnsi="Arial"/>
      <w:b/>
      <w:sz w:val="18"/>
      <w:lang w:val="nl-NL" w:eastAsia="nl-NL" w:bidi="ar-SA"/>
    </w:rPr>
  </w:style>
  <w:style w:type="character" w:customStyle="1" w:styleId="Kop3Char">
    <w:name w:val="Kop 3 Char"/>
    <w:link w:val="Kop3"/>
    <w:rsid w:val="00692665"/>
    <w:rPr>
      <w:rFonts w:ascii="Arial" w:eastAsia="Times" w:hAnsi="Arial"/>
      <w:b/>
      <w:bCs/>
      <w:sz w:val="18"/>
      <w:lang w:val="nl-NL" w:eastAsia="nl-NL" w:bidi="ar-SA"/>
    </w:rPr>
  </w:style>
  <w:style w:type="character" w:customStyle="1" w:styleId="Kop4Char">
    <w:name w:val="Kop 4 Char"/>
    <w:link w:val="Kop4"/>
    <w:rsid w:val="006144DF"/>
    <w:rPr>
      <w:rFonts w:ascii="Arial" w:hAnsi="Arial"/>
      <w:color w:val="0000FF"/>
      <w:sz w:val="16"/>
      <w:lang w:val="nl-NL" w:eastAsia="nl-NL"/>
    </w:rPr>
  </w:style>
  <w:style w:type="character" w:customStyle="1" w:styleId="Kop5Char">
    <w:name w:val="Kop 5 Char"/>
    <w:link w:val="Kop5"/>
    <w:rsid w:val="006144DF"/>
    <w:rPr>
      <w:rFonts w:ascii="Arial" w:hAnsi="Arial"/>
      <w:b/>
      <w:bCs/>
      <w:sz w:val="18"/>
      <w:lang w:val="en-US" w:eastAsia="nl-NL"/>
    </w:rPr>
  </w:style>
  <w:style w:type="character" w:customStyle="1" w:styleId="Kop6Char">
    <w:name w:val="Kop 6 Char"/>
    <w:link w:val="Kop6"/>
    <w:rsid w:val="006144DF"/>
    <w:rPr>
      <w:rFonts w:ascii="Arial" w:hAnsi="Arial"/>
      <w:sz w:val="18"/>
      <w:lang w:val="nl-NL" w:eastAsia="nl-NL"/>
    </w:rPr>
  </w:style>
  <w:style w:type="character" w:customStyle="1" w:styleId="Kop7Char">
    <w:name w:val="Kop 7 Char"/>
    <w:link w:val="Kop7"/>
    <w:rsid w:val="006144DF"/>
    <w:rPr>
      <w:rFonts w:ascii="Arial" w:hAnsi="Arial"/>
      <w:i/>
      <w:sz w:val="18"/>
      <w:lang w:val="nl-NL" w:eastAsia="nl-NL"/>
    </w:rPr>
  </w:style>
  <w:style w:type="character" w:customStyle="1" w:styleId="Kop8Char">
    <w:name w:val="Kop 8 Char"/>
    <w:link w:val="Kop8"/>
    <w:rsid w:val="006144DF"/>
    <w:rPr>
      <w:rFonts w:ascii="Arial" w:hAnsi="Arial"/>
      <w:i/>
      <w:iCs/>
      <w:sz w:val="18"/>
      <w:lang w:val="en-US" w:eastAsia="nl-NL"/>
    </w:rPr>
  </w:style>
  <w:style w:type="character" w:customStyle="1" w:styleId="Kop9Char">
    <w:name w:val="Kop 9 Char"/>
    <w:link w:val="Kop9"/>
    <w:rsid w:val="006144DF"/>
    <w:rPr>
      <w:rFonts w:ascii="Arial" w:hAnsi="Arial" w:cs="Arial"/>
      <w:i/>
      <w:color w:val="999999"/>
      <w:sz w:val="16"/>
      <w:szCs w:val="22"/>
      <w:lang w:val="en-US" w:eastAsia="nl-NL"/>
    </w:rPr>
  </w:style>
  <w:style w:type="character" w:customStyle="1" w:styleId="Char">
    <w:name w:val="Char"/>
    <w:rsid w:val="00731462"/>
    <w:rPr>
      <w:noProof/>
      <w:sz w:val="16"/>
      <w:szCs w:val="24"/>
      <w:lang w:val="nl-NL" w:eastAsia="nl-NL" w:bidi="ar-SA"/>
    </w:rPr>
  </w:style>
  <w:style w:type="paragraph" w:styleId="Inhopg4">
    <w:name w:val="toc 4"/>
    <w:basedOn w:val="Standaard"/>
    <w:next w:val="Standaard"/>
    <w:link w:val="Inhopg4Char"/>
    <w:autoRedefine/>
    <w:rsid w:val="006144DF"/>
    <w:pPr>
      <w:tabs>
        <w:tab w:val="left" w:pos="1134"/>
        <w:tab w:val="left" w:pos="7371"/>
        <w:tab w:val="left" w:pos="7938"/>
        <w:tab w:val="right" w:pos="8488"/>
      </w:tabs>
      <w:ind w:left="720" w:right="1134"/>
      <w:jc w:val="left"/>
    </w:pPr>
    <w:rPr>
      <w:noProof/>
      <w:sz w:val="16"/>
      <w:szCs w:val="24"/>
      <w:lang w:val="nl-NL"/>
    </w:rPr>
  </w:style>
  <w:style w:type="character" w:customStyle="1" w:styleId="Inhopg4Char">
    <w:name w:val="Inhopg 4 Char"/>
    <w:link w:val="Inhopg4"/>
    <w:rsid w:val="006144DF"/>
    <w:rPr>
      <w:noProof/>
      <w:sz w:val="16"/>
      <w:szCs w:val="24"/>
      <w:lang w:val="nl-NL" w:eastAsia="nl-NL"/>
    </w:rPr>
  </w:style>
  <w:style w:type="character" w:customStyle="1" w:styleId="Char1">
    <w:name w:val="Char1"/>
    <w:rsid w:val="00731462"/>
    <w:rPr>
      <w:rFonts w:ascii="Arial" w:hAnsi="Arial" w:cs="Arial"/>
      <w:i/>
      <w:color w:val="999999"/>
      <w:sz w:val="16"/>
      <w:szCs w:val="22"/>
      <w:lang w:val="en-US" w:eastAsia="nl-NL" w:bidi="ar-SA"/>
    </w:rPr>
  </w:style>
  <w:style w:type="character" w:customStyle="1" w:styleId="Char4">
    <w:name w:val="Char4"/>
    <w:rsid w:val="00731462"/>
    <w:rPr>
      <w:rFonts w:ascii="Arial" w:hAnsi="Arial"/>
      <w:sz w:val="18"/>
      <w:lang w:val="nl-NL" w:eastAsia="nl-NL" w:bidi="ar-SA"/>
    </w:rPr>
  </w:style>
  <w:style w:type="character" w:customStyle="1" w:styleId="Char3">
    <w:name w:val="Char3"/>
    <w:rsid w:val="00731462"/>
    <w:rPr>
      <w:rFonts w:ascii="Arial" w:hAnsi="Arial"/>
      <w:i/>
      <w:sz w:val="18"/>
      <w:lang w:val="nl-NL" w:eastAsia="nl-NL" w:bidi="ar-SA"/>
    </w:rPr>
  </w:style>
  <w:style w:type="character" w:customStyle="1" w:styleId="Char2">
    <w:name w:val="Char2"/>
    <w:rsid w:val="00731462"/>
    <w:rPr>
      <w:rFonts w:ascii="Arial" w:hAnsi="Arial"/>
      <w:i/>
      <w:iCs/>
      <w:sz w:val="18"/>
      <w:lang w:val="en-US" w:eastAsia="nl-NL" w:bidi="ar-SA"/>
    </w:rPr>
  </w:style>
  <w:style w:type="character" w:customStyle="1" w:styleId="Char5">
    <w:name w:val="Char5"/>
    <w:rsid w:val="00731462"/>
    <w:rPr>
      <w:rFonts w:ascii="Arial" w:hAnsi="Arial"/>
      <w:b/>
      <w:bCs/>
      <w:sz w:val="18"/>
      <w:lang w:val="en-US" w:eastAsia="nl-NL" w:bidi="ar-SA"/>
    </w:rPr>
  </w:style>
  <w:style w:type="character" w:customStyle="1" w:styleId="Char6">
    <w:name w:val="Char6"/>
    <w:rsid w:val="00731462"/>
    <w:rPr>
      <w:rFonts w:ascii="Arial" w:hAnsi="Arial"/>
      <w:color w:val="0000FF"/>
      <w:sz w:val="16"/>
      <w:lang w:val="nl-NL" w:eastAsia="nl-NL" w:bidi="ar-SA"/>
    </w:rPr>
  </w:style>
  <w:style w:type="character" w:customStyle="1" w:styleId="Char8">
    <w:name w:val="Char8"/>
    <w:rsid w:val="00731462"/>
    <w:rPr>
      <w:rFonts w:ascii="Arial" w:hAnsi="Arial"/>
      <w:b/>
      <w:lang w:val="en-US" w:eastAsia="nl-NL" w:bidi="ar-SA"/>
    </w:rPr>
  </w:style>
  <w:style w:type="paragraph" w:customStyle="1" w:styleId="80">
    <w:name w:val="8.0"/>
    <w:basedOn w:val="Standaard"/>
    <w:link w:val="80Char"/>
    <w:autoRedefine/>
    <w:rsid w:val="00D4489F"/>
    <w:pPr>
      <w:tabs>
        <w:tab w:val="left" w:pos="284"/>
      </w:tabs>
      <w:spacing w:before="20" w:after="40"/>
      <w:ind w:left="567"/>
    </w:pPr>
    <w:rPr>
      <w:rFonts w:ascii="Arial" w:hAnsi="Arial" w:cs="Arial"/>
      <w:sz w:val="18"/>
      <w:szCs w:val="18"/>
    </w:rPr>
  </w:style>
  <w:style w:type="character" w:customStyle="1" w:styleId="80Char">
    <w:name w:val="8.0 Char"/>
    <w:link w:val="80"/>
    <w:rsid w:val="00D4489F"/>
    <w:rPr>
      <w:rFonts w:ascii="Arial" w:hAnsi="Arial" w:cs="Arial"/>
      <w:sz w:val="18"/>
      <w:szCs w:val="18"/>
      <w:lang w:val="nl-BE" w:eastAsia="nl-NL" w:bidi="ar-SA"/>
    </w:rPr>
  </w:style>
  <w:style w:type="paragraph" w:customStyle="1" w:styleId="81Def">
    <w:name w:val="8.1 Def"/>
    <w:basedOn w:val="81FR"/>
    <w:rsid w:val="006144DF"/>
    <w:rPr>
      <w:i/>
      <w:color w:val="808080"/>
      <w:sz w:val="16"/>
    </w:rPr>
  </w:style>
  <w:style w:type="paragraph" w:customStyle="1" w:styleId="81FR">
    <w:name w:val="8.1 FR"/>
    <w:basedOn w:val="Standaard"/>
    <w:link w:val="81FRChar"/>
    <w:autoRedefine/>
    <w:rsid w:val="00F42097"/>
    <w:pPr>
      <w:tabs>
        <w:tab w:val="left" w:pos="851"/>
      </w:tabs>
      <w:spacing w:before="20" w:after="40"/>
      <w:ind w:left="851" w:hanging="284"/>
    </w:pPr>
    <w:rPr>
      <w:rFonts w:ascii="Arial" w:hAnsi="Arial" w:cs="Arial"/>
      <w:color w:val="000000"/>
      <w:sz w:val="18"/>
      <w:szCs w:val="18"/>
      <w:lang w:val="fr-BE"/>
    </w:rPr>
  </w:style>
  <w:style w:type="character" w:customStyle="1" w:styleId="81FRChar">
    <w:name w:val="8.1 FR Char"/>
    <w:link w:val="81FR"/>
    <w:rsid w:val="00F42097"/>
    <w:rPr>
      <w:rFonts w:ascii="Arial" w:hAnsi="Arial" w:cs="Arial"/>
      <w:color w:val="000000"/>
      <w:sz w:val="18"/>
      <w:szCs w:val="18"/>
      <w:lang w:val="fr-BE"/>
    </w:rPr>
  </w:style>
  <w:style w:type="paragraph" w:customStyle="1" w:styleId="81link1">
    <w:name w:val="8.1 link1"/>
    <w:basedOn w:val="81FR"/>
    <w:rsid w:val="006144DF"/>
    <w:pPr>
      <w:tabs>
        <w:tab w:val="left" w:pos="1560"/>
      </w:tabs>
    </w:pPr>
    <w:rPr>
      <w:sz w:val="16"/>
      <w:lang w:eastAsia="en-US"/>
    </w:rPr>
  </w:style>
  <w:style w:type="paragraph" w:customStyle="1" w:styleId="82link2">
    <w:name w:val="8.2 link 2"/>
    <w:basedOn w:val="81link1"/>
    <w:rsid w:val="006144DF"/>
    <w:pPr>
      <w:tabs>
        <w:tab w:val="clear" w:pos="851"/>
        <w:tab w:val="left" w:pos="1134"/>
        <w:tab w:val="left" w:pos="1843"/>
        <w:tab w:val="left" w:pos="2552"/>
      </w:tabs>
      <w:ind w:left="1135"/>
    </w:pPr>
    <w:rPr>
      <w:color w:val="auto"/>
    </w:rPr>
  </w:style>
  <w:style w:type="paragraph" w:customStyle="1" w:styleId="82link3">
    <w:name w:val="8.2 link 3"/>
    <w:basedOn w:val="82link2"/>
    <w:rsid w:val="006144D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FR"/>
    <w:next w:val="82link2"/>
    <w:rsid w:val="00565082"/>
    <w:pPr>
      <w:ind w:firstLine="0"/>
      <w:outlineLvl w:val="8"/>
    </w:pPr>
    <w:rPr>
      <w:color w:val="800000"/>
    </w:rPr>
  </w:style>
  <w:style w:type="paragraph" w:customStyle="1" w:styleId="81linkLot50FR">
    <w:name w:val="8.1 link Lot.50 FR"/>
    <w:basedOn w:val="81linkLotFR"/>
    <w:next w:val="Standaard"/>
    <w:rsid w:val="006144DF"/>
    <w:pPr>
      <w:outlineLvl w:val="7"/>
    </w:pPr>
  </w:style>
  <w:style w:type="paragraph" w:customStyle="1" w:styleId="81linkLotFR">
    <w:name w:val="8.1 link Lot FR"/>
    <w:basedOn w:val="Standaard"/>
    <w:rsid w:val="006144DF"/>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
    <w:name w:val="8.3"/>
    <w:basedOn w:val="82FR"/>
    <w:link w:val="83Char1"/>
    <w:rsid w:val="006144DF"/>
    <w:pPr>
      <w:tabs>
        <w:tab w:val="clear" w:pos="1134"/>
        <w:tab w:val="left" w:pos="1418"/>
      </w:tabs>
      <w:ind w:left="1418"/>
    </w:pPr>
  </w:style>
  <w:style w:type="paragraph" w:customStyle="1" w:styleId="82FR">
    <w:name w:val="8.2 FR"/>
    <w:basedOn w:val="81FR"/>
    <w:link w:val="82FRChar"/>
    <w:autoRedefine/>
    <w:rsid w:val="006144DF"/>
    <w:pPr>
      <w:tabs>
        <w:tab w:val="clear" w:pos="851"/>
        <w:tab w:val="left" w:pos="1134"/>
      </w:tabs>
      <w:ind w:left="1135"/>
    </w:pPr>
  </w:style>
  <w:style w:type="character" w:customStyle="1" w:styleId="82FRChar">
    <w:name w:val="8.2 FR Char"/>
    <w:basedOn w:val="81FRChar"/>
    <w:link w:val="82FR"/>
    <w:rsid w:val="006144DF"/>
    <w:rPr>
      <w:rFonts w:ascii="Arial" w:hAnsi="Arial" w:cs="Arial"/>
      <w:color w:val="000000"/>
      <w:sz w:val="18"/>
      <w:szCs w:val="18"/>
      <w:lang w:val="fr-BE"/>
    </w:rPr>
  </w:style>
  <w:style w:type="character" w:customStyle="1" w:styleId="83Char1">
    <w:name w:val="8.3 Char1"/>
    <w:basedOn w:val="82FRChar"/>
    <w:link w:val="83"/>
    <w:rsid w:val="006144DF"/>
    <w:rPr>
      <w:rFonts w:ascii="Arial" w:hAnsi="Arial" w:cs="Arial"/>
      <w:color w:val="000000"/>
      <w:sz w:val="18"/>
      <w:szCs w:val="18"/>
      <w:lang w:val="fr-BE"/>
    </w:rPr>
  </w:style>
  <w:style w:type="paragraph" w:customStyle="1" w:styleId="83Kenm">
    <w:name w:val="8.3 Kenm"/>
    <w:basedOn w:val="83"/>
    <w:link w:val="83KenmChar"/>
    <w:autoRedefine/>
    <w:rsid w:val="00D4489F"/>
    <w:pPr>
      <w:tabs>
        <w:tab w:val="left" w:pos="4253"/>
      </w:tabs>
      <w:spacing w:before="80"/>
      <w:ind w:left="3969" w:hanging="2835"/>
      <w:jc w:val="left"/>
    </w:pPr>
    <w:rPr>
      <w:sz w:val="16"/>
      <w:lang w:val="nl-NL"/>
    </w:rPr>
  </w:style>
  <w:style w:type="character" w:customStyle="1" w:styleId="83KenmChar">
    <w:name w:val="8.3 Kenm Char"/>
    <w:link w:val="83Kenm"/>
    <w:rsid w:val="004D64EF"/>
    <w:rPr>
      <w:rFonts w:ascii="Arial" w:hAnsi="Arial" w:cs="Arial"/>
      <w:sz w:val="16"/>
      <w:szCs w:val="18"/>
      <w:lang w:val="nl-NL" w:eastAsia="nl-NL"/>
    </w:rPr>
  </w:style>
  <w:style w:type="paragraph" w:customStyle="1" w:styleId="83KenmCursiefGrijs-50">
    <w:name w:val="8.3 Kenm + Cursief Grijs-50%"/>
    <w:basedOn w:val="83Kenm"/>
    <w:link w:val="83KenmCursiefGrijs-50Char"/>
    <w:rsid w:val="00D4489F"/>
    <w:rPr>
      <w:bCs/>
      <w:i/>
      <w:iCs/>
      <w:color w:val="808080"/>
    </w:rPr>
  </w:style>
  <w:style w:type="character" w:customStyle="1" w:styleId="83KenmCursiefGrijs-50Char">
    <w:name w:val="8.3 Kenm + Cursief Grijs-50% Char"/>
    <w:link w:val="83KenmCursiefGrijs-50"/>
    <w:rsid w:val="00D4489F"/>
    <w:rPr>
      <w:rFonts w:ascii="Arial" w:hAnsi="Arial" w:cs="Arial"/>
      <w:bCs/>
      <w:i/>
      <w:iCs/>
      <w:color w:val="808080"/>
      <w:sz w:val="16"/>
      <w:szCs w:val="18"/>
      <w:lang w:val="nl-NL" w:eastAsia="nl-NL" w:bidi="ar-SA"/>
    </w:rPr>
  </w:style>
  <w:style w:type="paragraph" w:customStyle="1" w:styleId="83Normen">
    <w:name w:val="8.3 Normen"/>
    <w:basedOn w:val="83Kenm"/>
    <w:link w:val="83NormenChar"/>
    <w:rsid w:val="00D4489F"/>
    <w:pPr>
      <w:tabs>
        <w:tab w:val="clear" w:pos="4253"/>
      </w:tabs>
      <w:ind w:left="4082" w:hanging="113"/>
    </w:pPr>
    <w:rPr>
      <w:color w:val="008000"/>
    </w:rPr>
  </w:style>
  <w:style w:type="character" w:customStyle="1" w:styleId="83NormenChar">
    <w:name w:val="8.3 Normen Char"/>
    <w:link w:val="83Normen"/>
    <w:rsid w:val="00D4489F"/>
    <w:rPr>
      <w:rFonts w:ascii="Arial" w:hAnsi="Arial" w:cs="Arial"/>
      <w:color w:val="008000"/>
      <w:sz w:val="16"/>
      <w:szCs w:val="18"/>
      <w:lang w:val="nl-NL" w:eastAsia="nl-NL" w:bidi="ar-SA"/>
    </w:rPr>
  </w:style>
  <w:style w:type="paragraph" w:customStyle="1" w:styleId="84">
    <w:name w:val="8.4"/>
    <w:basedOn w:val="83"/>
    <w:rsid w:val="006144DF"/>
    <w:pPr>
      <w:tabs>
        <w:tab w:val="clear" w:pos="1418"/>
        <w:tab w:val="left" w:pos="1701"/>
      </w:tabs>
      <w:ind w:left="1702"/>
    </w:pPr>
  </w:style>
  <w:style w:type="paragraph" w:styleId="Documentstructuur">
    <w:name w:val="Document Map"/>
    <w:basedOn w:val="Standaard"/>
    <w:semiHidden/>
    <w:rsid w:val="006144DF"/>
    <w:pPr>
      <w:shd w:val="clear" w:color="auto" w:fill="000080"/>
    </w:pPr>
    <w:rPr>
      <w:rFonts w:ascii="Geneva" w:hAnsi="Geneva"/>
    </w:rPr>
  </w:style>
  <w:style w:type="paragraph" w:styleId="Eindnoottekst">
    <w:name w:val="endnote text"/>
    <w:basedOn w:val="Standaard"/>
    <w:semiHidden/>
    <w:rsid w:val="006144DF"/>
  </w:style>
  <w:style w:type="paragraph" w:customStyle="1" w:styleId="FACULT">
    <w:name w:val="FACULT"/>
    <w:basedOn w:val="Standaard"/>
    <w:next w:val="Standaard"/>
    <w:rsid w:val="006144DF"/>
    <w:rPr>
      <w:color w:val="0000FF"/>
    </w:rPr>
  </w:style>
  <w:style w:type="paragraph" w:customStyle="1" w:styleId="FACULT-1">
    <w:name w:val="FACULT  -1"/>
    <w:basedOn w:val="FACULT"/>
    <w:rsid w:val="006144DF"/>
    <w:pPr>
      <w:ind w:left="851"/>
    </w:pPr>
  </w:style>
  <w:style w:type="paragraph" w:customStyle="1" w:styleId="FACULT-2">
    <w:name w:val="FACULT  -2"/>
    <w:basedOn w:val="Standaard"/>
    <w:rsid w:val="006144DF"/>
    <w:pPr>
      <w:ind w:left="1701"/>
    </w:pPr>
    <w:rPr>
      <w:color w:val="0000FF"/>
    </w:rPr>
  </w:style>
  <w:style w:type="character" w:customStyle="1" w:styleId="FacultChar">
    <w:name w:val="FacultChar"/>
    <w:rsid w:val="006144DF"/>
    <w:rPr>
      <w:color w:val="0000FF"/>
    </w:rPr>
  </w:style>
  <w:style w:type="character" w:styleId="GevolgdeHyperlink">
    <w:name w:val="FollowedHyperlink"/>
    <w:rsid w:val="006144DF"/>
    <w:rPr>
      <w:color w:val="800080"/>
      <w:u w:val="single"/>
    </w:rPr>
  </w:style>
  <w:style w:type="character" w:styleId="Hyperlink">
    <w:name w:val="Hyperlink"/>
    <w:rsid w:val="006144DF"/>
    <w:rPr>
      <w:color w:val="0000FF"/>
      <w:u w:val="single"/>
    </w:rPr>
  </w:style>
  <w:style w:type="paragraph" w:styleId="Inhopg1">
    <w:name w:val="toc 1"/>
    <w:basedOn w:val="Standaard"/>
    <w:next w:val="Standaard"/>
    <w:rsid w:val="006144DF"/>
    <w:pPr>
      <w:tabs>
        <w:tab w:val="left" w:pos="960"/>
        <w:tab w:val="right" w:pos="8505"/>
      </w:tabs>
      <w:spacing w:before="120" w:after="60"/>
      <w:ind w:right="340"/>
      <w:jc w:val="left"/>
    </w:pPr>
    <w:rPr>
      <w:b/>
      <w:bCs/>
      <w:noProof/>
      <w:color w:val="0000FF"/>
      <w:szCs w:val="24"/>
      <w:lang w:val="nl-NL"/>
    </w:rPr>
  </w:style>
  <w:style w:type="paragraph" w:styleId="Inhopg2">
    <w:name w:val="toc 2"/>
    <w:basedOn w:val="Standaard"/>
    <w:next w:val="Standaard"/>
    <w:autoRedefine/>
    <w:rsid w:val="006144DF"/>
    <w:pPr>
      <w:tabs>
        <w:tab w:val="left" w:pos="1440"/>
        <w:tab w:val="right" w:leader="dot" w:pos="8505"/>
      </w:tabs>
      <w:spacing w:before="120"/>
      <w:ind w:left="238" w:right="340"/>
      <w:jc w:val="left"/>
    </w:pPr>
    <w:rPr>
      <w:i/>
      <w:iCs/>
      <w:noProof/>
      <w:sz w:val="18"/>
      <w:szCs w:val="18"/>
      <w:lang w:val="nl-NL"/>
    </w:rPr>
  </w:style>
  <w:style w:type="paragraph" w:styleId="Inhopg3">
    <w:name w:val="toc 3"/>
    <w:basedOn w:val="Standaard"/>
    <w:next w:val="Standaard"/>
    <w:rsid w:val="006144DF"/>
    <w:pPr>
      <w:tabs>
        <w:tab w:val="left" w:pos="1980"/>
        <w:tab w:val="left" w:pos="2160"/>
        <w:tab w:val="right" w:leader="dot" w:pos="8505"/>
      </w:tabs>
      <w:ind w:left="482" w:right="340"/>
    </w:pPr>
    <w:rPr>
      <w:noProof/>
      <w:snapToGrid w:val="0"/>
      <w:sz w:val="16"/>
      <w:szCs w:val="18"/>
    </w:rPr>
  </w:style>
  <w:style w:type="paragraph" w:styleId="Inhopg5">
    <w:name w:val="toc 5"/>
    <w:basedOn w:val="Standaard"/>
    <w:next w:val="Standaard"/>
    <w:rsid w:val="006144DF"/>
    <w:pPr>
      <w:tabs>
        <w:tab w:val="right" w:leader="dot" w:pos="8505"/>
      </w:tabs>
      <w:ind w:left="958" w:right="340"/>
    </w:pPr>
    <w:rPr>
      <w:sz w:val="16"/>
    </w:rPr>
  </w:style>
  <w:style w:type="paragraph" w:styleId="Inhopg7">
    <w:name w:val="toc 7"/>
    <w:basedOn w:val="Standaard"/>
    <w:next w:val="Standaard"/>
    <w:autoRedefine/>
    <w:rsid w:val="006144DF"/>
    <w:pPr>
      <w:ind w:left="1440"/>
    </w:pPr>
  </w:style>
  <w:style w:type="paragraph" w:styleId="Inhopg8">
    <w:name w:val="toc 8"/>
    <w:basedOn w:val="Standaard"/>
    <w:next w:val="Standaard"/>
    <w:autoRedefine/>
    <w:rsid w:val="006144DF"/>
    <w:pPr>
      <w:ind w:left="1680"/>
    </w:pPr>
  </w:style>
  <w:style w:type="paragraph" w:styleId="Inhopg9">
    <w:name w:val="toc 9"/>
    <w:basedOn w:val="Standaard"/>
    <w:next w:val="Standaard"/>
    <w:rsid w:val="006144DF"/>
    <w:pPr>
      <w:tabs>
        <w:tab w:val="left" w:pos="851"/>
        <w:tab w:val="left" w:pos="7371"/>
        <w:tab w:val="left" w:pos="7938"/>
        <w:tab w:val="right" w:leader="dot" w:pos="9639"/>
      </w:tabs>
    </w:pPr>
    <w:rPr>
      <w:sz w:val="16"/>
    </w:rPr>
  </w:style>
  <w:style w:type="paragraph" w:customStyle="1" w:styleId="Kop4Rood">
    <w:name w:val="Kop 4 + Rood"/>
    <w:basedOn w:val="Kop4"/>
    <w:link w:val="Kop4RoodChar"/>
    <w:rsid w:val="00565082"/>
    <w:rPr>
      <w:bCs/>
      <w:color w:val="FF0000"/>
    </w:rPr>
  </w:style>
  <w:style w:type="character" w:customStyle="1" w:styleId="Kop4RoodChar">
    <w:name w:val="Kop 4 + Rood Char"/>
    <w:link w:val="Kop4Rood"/>
    <w:rsid w:val="00565082"/>
    <w:rPr>
      <w:rFonts w:ascii="Arial" w:hAnsi="Arial"/>
      <w:bCs/>
      <w:color w:val="FF0000"/>
      <w:sz w:val="16"/>
      <w:lang w:val="nl-NL" w:eastAsia="nl-NL"/>
    </w:rPr>
  </w:style>
  <w:style w:type="paragraph" w:customStyle="1" w:styleId="Kop5Blauw">
    <w:name w:val="Kop 5 + Blauw"/>
    <w:basedOn w:val="Kop5"/>
    <w:link w:val="Kop5BlauwChar"/>
    <w:autoRedefine/>
    <w:rsid w:val="006144DF"/>
    <w:rPr>
      <w:color w:val="0000FF"/>
    </w:rPr>
  </w:style>
  <w:style w:type="character" w:customStyle="1" w:styleId="Kop5BlauwChar">
    <w:name w:val="Kop 5 + Blauw Char"/>
    <w:link w:val="Kop5Blauw"/>
    <w:rsid w:val="006144DF"/>
    <w:rPr>
      <w:rFonts w:ascii="Arial" w:hAnsi="Arial"/>
      <w:b/>
      <w:bCs/>
      <w:color w:val="0000FF"/>
      <w:sz w:val="18"/>
      <w:lang w:val="en-US" w:eastAsia="nl-NL"/>
    </w:rPr>
  </w:style>
  <w:style w:type="paragraph" w:styleId="Koptekst">
    <w:name w:val="header"/>
    <w:basedOn w:val="Standaard"/>
    <w:link w:val="KoptekstChar"/>
    <w:uiPriority w:val="99"/>
    <w:unhideWhenUsed/>
    <w:rsid w:val="006144DF"/>
    <w:pPr>
      <w:tabs>
        <w:tab w:val="center" w:pos="4536"/>
        <w:tab w:val="right" w:pos="9072"/>
      </w:tabs>
    </w:pPr>
  </w:style>
  <w:style w:type="paragraph" w:customStyle="1" w:styleId="Link">
    <w:name w:val="Link"/>
    <w:autoRedefine/>
    <w:rsid w:val="006144DF"/>
    <w:pPr>
      <w:ind w:left="-851"/>
    </w:pPr>
    <w:rPr>
      <w:rFonts w:ascii="Arial" w:hAnsi="Arial" w:cs="Arial"/>
      <w:bCs/>
      <w:color w:val="0000FF"/>
      <w:sz w:val="18"/>
      <w:szCs w:val="24"/>
      <w:lang w:val="nl-NL"/>
    </w:rPr>
  </w:style>
  <w:style w:type="character" w:customStyle="1" w:styleId="Merk">
    <w:name w:val="Merk"/>
    <w:rsid w:val="00D4489F"/>
    <w:rPr>
      <w:rFonts w:ascii="Helvetica" w:hAnsi="Helvetica"/>
      <w:b/>
      <w:noProof w:val="0"/>
      <w:color w:val="FF0000"/>
      <w:lang w:val="nl-NL"/>
    </w:rPr>
  </w:style>
  <w:style w:type="paragraph" w:customStyle="1" w:styleId="Merk1">
    <w:name w:val="Merk1"/>
    <w:basedOn w:val="Standaard"/>
    <w:next w:val="Kop4"/>
    <w:link w:val="Merk1Char"/>
    <w:rsid w:val="00146A47"/>
    <w:pPr>
      <w:spacing w:before="40" w:after="20"/>
      <w:ind w:left="-851"/>
      <w:outlineLvl w:val="3"/>
    </w:pPr>
    <w:rPr>
      <w:rFonts w:ascii="Arial" w:hAnsi="Arial"/>
      <w:b/>
      <w:color w:val="FF0000"/>
      <w:sz w:val="16"/>
    </w:rPr>
  </w:style>
  <w:style w:type="character" w:customStyle="1" w:styleId="Merk1Char">
    <w:name w:val="Merk1 Char"/>
    <w:link w:val="Merk1"/>
    <w:rsid w:val="00146A47"/>
    <w:rPr>
      <w:rFonts w:ascii="Arial" w:hAnsi="Arial"/>
      <w:b/>
      <w:color w:val="FF0000"/>
      <w:sz w:val="16"/>
      <w:lang w:val="nl-BE"/>
    </w:rPr>
  </w:style>
  <w:style w:type="paragraph" w:customStyle="1" w:styleId="Merk2">
    <w:name w:val="Merk2"/>
    <w:basedOn w:val="Merk1"/>
    <w:rsid w:val="00D4489F"/>
    <w:pPr>
      <w:spacing w:before="60" w:after="60"/>
      <w:ind w:left="567" w:hanging="1418"/>
    </w:pPr>
    <w:rPr>
      <w:b w:val="0"/>
      <w:color w:val="0000FF"/>
    </w:rPr>
  </w:style>
  <w:style w:type="character" w:customStyle="1" w:styleId="MerkChar">
    <w:name w:val="MerkChar"/>
    <w:rsid w:val="006144DF"/>
    <w:rPr>
      <w:color w:val="FF6600"/>
    </w:rPr>
  </w:style>
  <w:style w:type="paragraph" w:customStyle="1" w:styleId="MerkPar">
    <w:name w:val="MerkPar"/>
    <w:basedOn w:val="Standaard"/>
    <w:rsid w:val="006144DF"/>
    <w:rPr>
      <w:color w:val="FF6600"/>
    </w:rPr>
  </w:style>
  <w:style w:type="paragraph" w:customStyle="1" w:styleId="Meting">
    <w:name w:val="Meting"/>
    <w:basedOn w:val="Standaard"/>
    <w:rsid w:val="006144DF"/>
    <w:pPr>
      <w:ind w:left="1418" w:hanging="1418"/>
    </w:pPr>
  </w:style>
  <w:style w:type="paragraph" w:customStyle="1" w:styleId="Nota">
    <w:name w:val="Nota"/>
    <w:basedOn w:val="Standaard"/>
    <w:rsid w:val="00565082"/>
    <w:rPr>
      <w:spacing w:val="-3"/>
      <w:lang w:val="en-US"/>
    </w:rPr>
  </w:style>
  <w:style w:type="paragraph" w:customStyle="1" w:styleId="OFWEL">
    <w:name w:val="OFWEL"/>
    <w:basedOn w:val="Standaard"/>
    <w:next w:val="Standaard"/>
    <w:rsid w:val="00D4489F"/>
    <w:pPr>
      <w:jc w:val="left"/>
    </w:pPr>
    <w:rPr>
      <w:color w:val="008080"/>
    </w:rPr>
  </w:style>
  <w:style w:type="paragraph" w:customStyle="1" w:styleId="OFWEL-1">
    <w:name w:val="OFWEL -1"/>
    <w:basedOn w:val="OFWEL"/>
    <w:rsid w:val="00D4489F"/>
    <w:pPr>
      <w:ind w:left="851"/>
    </w:pPr>
    <w:rPr>
      <w:spacing w:val="-3"/>
    </w:rPr>
  </w:style>
  <w:style w:type="paragraph" w:customStyle="1" w:styleId="OFWEL-2">
    <w:name w:val="OFWEL -2"/>
    <w:basedOn w:val="OFWEL-1"/>
    <w:rsid w:val="00D4489F"/>
    <w:pPr>
      <w:ind w:left="1701"/>
    </w:pPr>
  </w:style>
  <w:style w:type="paragraph" w:customStyle="1" w:styleId="OFWEL-3">
    <w:name w:val="OFWEL -3"/>
    <w:basedOn w:val="OFWEL-2"/>
    <w:rsid w:val="00D4489F"/>
    <w:pPr>
      <w:ind w:left="2552"/>
    </w:pPr>
  </w:style>
  <w:style w:type="character" w:customStyle="1" w:styleId="OfwelChar">
    <w:name w:val="OfwelChar"/>
    <w:rsid w:val="00D4489F"/>
    <w:rPr>
      <w:color w:val="008080"/>
      <w:lang w:val="nl-BE"/>
    </w:rPr>
  </w:style>
  <w:style w:type="paragraph" w:customStyle="1" w:styleId="Project">
    <w:name w:val="Project"/>
    <w:basedOn w:val="Standaard"/>
    <w:rsid w:val="006144DF"/>
    <w:pPr>
      <w:suppressAutoHyphens/>
    </w:pPr>
    <w:rPr>
      <w:color w:val="800080"/>
      <w:spacing w:val="-3"/>
    </w:rPr>
  </w:style>
  <w:style w:type="paragraph" w:styleId="Standaardinspringing">
    <w:name w:val="Normal Indent"/>
    <w:basedOn w:val="Standaard"/>
    <w:semiHidden/>
    <w:rsid w:val="006144DF"/>
    <w:pPr>
      <w:ind w:left="1418"/>
    </w:pPr>
  </w:style>
  <w:style w:type="paragraph" w:customStyle="1" w:styleId="Verdana6pt">
    <w:name w:val="Verdana 6 pt"/>
    <w:basedOn w:val="Standaard"/>
    <w:semiHidden/>
    <w:rsid w:val="006144DF"/>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6144DF"/>
    <w:rPr>
      <w:rFonts w:ascii="Verdana" w:hAnsi="Verdana"/>
      <w:b/>
      <w:bCs/>
      <w:color w:val="000000"/>
      <w:sz w:val="16"/>
      <w:szCs w:val="12"/>
    </w:rPr>
  </w:style>
  <w:style w:type="character" w:customStyle="1" w:styleId="Verdana6ptZwart">
    <w:name w:val="Verdana 6 pt Zwart"/>
    <w:semiHidden/>
    <w:rsid w:val="006144DF"/>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6144DF"/>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144DF"/>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6144DF"/>
    <w:pPr>
      <w:spacing w:line="168" w:lineRule="atLeast"/>
      <w:jc w:val="center"/>
    </w:pPr>
    <w:rPr>
      <w:rFonts w:ascii="Verdana" w:hAnsi="Verdana"/>
      <w:b/>
      <w:bCs/>
      <w:color w:val="000000"/>
      <w:sz w:val="16"/>
    </w:rPr>
  </w:style>
  <w:style w:type="paragraph" w:styleId="Voettekst">
    <w:name w:val="footer"/>
    <w:basedOn w:val="Standaard"/>
    <w:rsid w:val="006144DF"/>
    <w:pPr>
      <w:tabs>
        <w:tab w:val="center" w:pos="4536"/>
        <w:tab w:val="right" w:pos="9072"/>
      </w:tabs>
    </w:pPr>
  </w:style>
  <w:style w:type="paragraph" w:customStyle="1" w:styleId="Zieook">
    <w:name w:val="Zie ook"/>
    <w:basedOn w:val="Standaard"/>
    <w:rsid w:val="00D4489F"/>
    <w:rPr>
      <w:rFonts w:ascii="Arial" w:hAnsi="Arial"/>
      <w:b/>
      <w:sz w:val="16"/>
    </w:rPr>
  </w:style>
  <w:style w:type="paragraph" w:styleId="Ballontekst">
    <w:name w:val="Balloon Text"/>
    <w:basedOn w:val="Standaard"/>
    <w:semiHidden/>
    <w:rsid w:val="006144DF"/>
    <w:rPr>
      <w:rFonts w:ascii="Tahoma" w:hAnsi="Tahoma" w:cs="Tahoma"/>
      <w:sz w:val="16"/>
      <w:szCs w:val="16"/>
    </w:rPr>
  </w:style>
  <w:style w:type="paragraph" w:customStyle="1" w:styleId="Cdch">
    <w:name w:val="Cdch"/>
    <w:basedOn w:val="Standaard"/>
    <w:rsid w:val="006144DF"/>
    <w:pPr>
      <w:ind w:left="-851"/>
    </w:pPr>
    <w:rPr>
      <w:rFonts w:ascii="Arial" w:hAnsi="Arial"/>
      <w:b/>
      <w:color w:val="FF0000"/>
      <w:lang w:val="fr-BE"/>
    </w:rPr>
  </w:style>
  <w:style w:type="paragraph" w:customStyle="1" w:styleId="Ligne">
    <w:name w:val="Ligne"/>
    <w:basedOn w:val="Standaard"/>
    <w:link w:val="LigneChar"/>
    <w:rsid w:val="006144D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6144DF"/>
    <w:rPr>
      <w:rFonts w:ascii="Helvetica" w:hAnsi="Helvetica"/>
      <w:color w:val="000000"/>
      <w:spacing w:val="-2"/>
      <w:sz w:val="16"/>
      <w:lang w:eastAsia="nl-NL"/>
    </w:rPr>
  </w:style>
  <w:style w:type="paragraph" w:customStyle="1" w:styleId="83ProMFR">
    <w:name w:val="8.3 Pro M FR"/>
    <w:basedOn w:val="Standaard"/>
    <w:link w:val="83ProMFRChar"/>
    <w:autoRedefine/>
    <w:rsid w:val="006144DF"/>
    <w:pPr>
      <w:tabs>
        <w:tab w:val="left" w:pos="1418"/>
      </w:tabs>
      <w:spacing w:before="20" w:after="40"/>
      <w:ind w:left="1418" w:hanging="284"/>
    </w:pPr>
    <w:rPr>
      <w:rFonts w:ascii="Arial" w:hAnsi="Arial"/>
      <w:i/>
      <w:color w:val="7F7F7F"/>
      <w:sz w:val="16"/>
      <w:lang w:val="fr-BE"/>
    </w:rPr>
  </w:style>
  <w:style w:type="character" w:customStyle="1" w:styleId="83ProMFRChar">
    <w:name w:val="8.3 Pro M FR Char"/>
    <w:link w:val="83ProMFR"/>
    <w:rsid w:val="006144DF"/>
    <w:rPr>
      <w:rFonts w:ascii="Arial" w:hAnsi="Arial"/>
      <w:i/>
      <w:color w:val="7F7F7F"/>
      <w:sz w:val="16"/>
      <w:lang w:val="fr-BE" w:eastAsia="nl-NL"/>
    </w:rPr>
  </w:style>
  <w:style w:type="paragraph" w:customStyle="1" w:styleId="81linkPartie">
    <w:name w:val="8.1 link Partie"/>
    <w:basedOn w:val="Standaard"/>
    <w:rsid w:val="006144DF"/>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6144DF"/>
    <w:pPr>
      <w:outlineLvl w:val="6"/>
    </w:pPr>
  </w:style>
  <w:style w:type="paragraph" w:customStyle="1" w:styleId="83Car">
    <w:name w:val="8.3 Car"/>
    <w:basedOn w:val="83"/>
    <w:autoRedefine/>
    <w:rsid w:val="006144DF"/>
    <w:pPr>
      <w:tabs>
        <w:tab w:val="left" w:pos="4253"/>
      </w:tabs>
      <w:spacing w:before="80"/>
      <w:ind w:left="3969" w:hanging="2835"/>
      <w:jc w:val="left"/>
    </w:pPr>
    <w:rPr>
      <w:sz w:val="16"/>
    </w:rPr>
  </w:style>
  <w:style w:type="paragraph" w:customStyle="1" w:styleId="83Normes">
    <w:name w:val="8.3 Normes"/>
    <w:basedOn w:val="83Car"/>
    <w:link w:val="83NormesChar"/>
    <w:rsid w:val="006144DF"/>
    <w:pPr>
      <w:tabs>
        <w:tab w:val="clear" w:pos="4253"/>
      </w:tabs>
      <w:ind w:left="4082" w:hanging="113"/>
    </w:pPr>
    <w:rPr>
      <w:color w:val="008000"/>
    </w:rPr>
  </w:style>
  <w:style w:type="character" w:customStyle="1" w:styleId="83NormesChar">
    <w:name w:val="8.3 Normes Char"/>
    <w:link w:val="83Normes"/>
    <w:rsid w:val="006144DF"/>
    <w:rPr>
      <w:rFonts w:ascii="Arial" w:hAnsi="Arial" w:cs="Arial"/>
      <w:color w:val="008000"/>
      <w:sz w:val="16"/>
      <w:szCs w:val="18"/>
      <w:lang w:val="fr-BE" w:eastAsia="nl-NL"/>
    </w:rPr>
  </w:style>
  <w:style w:type="paragraph" w:customStyle="1" w:styleId="83ProM2FR">
    <w:name w:val="8.3 Pro M2 FR"/>
    <w:basedOn w:val="83ProMFR"/>
    <w:autoRedefine/>
    <w:rsid w:val="006144DF"/>
    <w:pPr>
      <w:tabs>
        <w:tab w:val="clear" w:pos="1418"/>
        <w:tab w:val="left" w:pos="1701"/>
      </w:tabs>
      <w:ind w:left="1701"/>
    </w:pPr>
    <w:rPr>
      <w:snapToGrid w:val="0"/>
    </w:rPr>
  </w:style>
  <w:style w:type="paragraph" w:customStyle="1" w:styleId="83ProM3FR">
    <w:name w:val="8.3 Pro M3 FR"/>
    <w:basedOn w:val="83ProM2FR"/>
    <w:rsid w:val="006144DF"/>
    <w:pPr>
      <w:ind w:left="1985"/>
    </w:pPr>
  </w:style>
  <w:style w:type="paragraph" w:customStyle="1" w:styleId="Partie">
    <w:name w:val="Partie"/>
    <w:basedOn w:val="Standaard"/>
    <w:rsid w:val="006144DF"/>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6144DF"/>
    <w:pPr>
      <w:outlineLvl w:val="1"/>
    </w:pPr>
    <w:rPr>
      <w:rFonts w:ascii="Helvetica" w:hAnsi="Helvetica"/>
      <w:b w:val="0"/>
      <w:color w:val="0000FF"/>
    </w:rPr>
  </w:style>
  <w:style w:type="character" w:customStyle="1" w:styleId="Marque">
    <w:name w:val="Marque"/>
    <w:rsid w:val="006144DF"/>
    <w:rPr>
      <w:rFonts w:ascii="Helvetica" w:hAnsi="Helvetica"/>
      <w:b/>
      <w:color w:val="FF0000"/>
      <w:lang w:val="fr-BE"/>
    </w:rPr>
  </w:style>
  <w:style w:type="paragraph" w:customStyle="1" w:styleId="NrOrdre">
    <w:name w:val="NrOrdre"/>
    <w:basedOn w:val="Standaard"/>
    <w:next w:val="Standaard"/>
    <w:link w:val="NrOrdreChar"/>
    <w:rsid w:val="006144DF"/>
    <w:pPr>
      <w:ind w:left="-851"/>
    </w:pPr>
    <w:rPr>
      <w:rFonts w:ascii="Arial" w:hAnsi="Arial"/>
      <w:color w:val="000000"/>
      <w:sz w:val="16"/>
      <w:lang w:val="fr-BE"/>
    </w:rPr>
  </w:style>
  <w:style w:type="character" w:customStyle="1" w:styleId="NrOrdreChar">
    <w:name w:val="NrOrdre Char"/>
    <w:link w:val="NrOrdre"/>
    <w:rsid w:val="006144DF"/>
    <w:rPr>
      <w:rFonts w:ascii="Arial" w:hAnsi="Arial"/>
      <w:color w:val="000000"/>
      <w:sz w:val="16"/>
      <w:lang w:val="fr-BE" w:eastAsia="nl-NL"/>
    </w:rPr>
  </w:style>
  <w:style w:type="character" w:customStyle="1" w:styleId="Poste">
    <w:name w:val="Poste"/>
    <w:rsid w:val="006144DF"/>
    <w:rPr>
      <w:rFonts w:ascii="Arial" w:hAnsi="Arial" w:cs="Arial"/>
      <w:noProof/>
      <w:color w:val="0000FF"/>
      <w:sz w:val="16"/>
      <w:szCs w:val="16"/>
      <w:lang w:val="fr-FR"/>
    </w:rPr>
  </w:style>
  <w:style w:type="character" w:customStyle="1" w:styleId="OptionCar">
    <w:name w:val="OptionCar"/>
    <w:rsid w:val="006144DF"/>
    <w:rPr>
      <w:color w:val="FF0000"/>
    </w:rPr>
  </w:style>
  <w:style w:type="character" w:customStyle="1" w:styleId="CarMesure">
    <w:name w:val="CarMesure"/>
    <w:rsid w:val="006144DF"/>
    <w:rPr>
      <w:b/>
      <w:color w:val="008080"/>
      <w:lang w:val="fr-BE"/>
    </w:rPr>
  </w:style>
  <w:style w:type="paragraph" w:customStyle="1" w:styleId="83CarCursiefGrijs-50">
    <w:name w:val="8.3 Car + Cursief Grijs-50%"/>
    <w:basedOn w:val="83Car"/>
    <w:link w:val="83CarCursiefGrijs-50Char"/>
    <w:rsid w:val="006144DF"/>
    <w:rPr>
      <w:rFonts w:cs="Times New Roman"/>
      <w:bCs/>
      <w:i/>
      <w:iCs/>
      <w:color w:val="808080"/>
    </w:rPr>
  </w:style>
  <w:style w:type="character" w:customStyle="1" w:styleId="83CarCursiefGrijs-50Char">
    <w:name w:val="8.3 Car + Cursief Grijs-50% Char"/>
    <w:link w:val="83CarCursiefGrijs-50"/>
    <w:rsid w:val="006144DF"/>
    <w:rPr>
      <w:rFonts w:ascii="Arial" w:hAnsi="Arial" w:cs="Arial"/>
      <w:bCs/>
      <w:i/>
      <w:iCs/>
      <w:color w:val="808080"/>
      <w:sz w:val="16"/>
      <w:szCs w:val="18"/>
      <w:lang w:val="fr-BE" w:eastAsia="nl-NL"/>
    </w:rPr>
  </w:style>
  <w:style w:type="paragraph" w:customStyle="1" w:styleId="80FR">
    <w:name w:val="8.0 FR"/>
    <w:basedOn w:val="Standaard"/>
    <w:link w:val="80FRChar"/>
    <w:autoRedefine/>
    <w:rsid w:val="006144DF"/>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6144DF"/>
    <w:rPr>
      <w:rFonts w:ascii="Arial" w:hAnsi="Arial" w:cs="Arial"/>
      <w:sz w:val="18"/>
      <w:szCs w:val="18"/>
      <w:lang w:val="fr-BE" w:eastAsia="nl-NL"/>
    </w:rPr>
  </w:style>
  <w:style w:type="paragraph" w:customStyle="1" w:styleId="Marque1">
    <w:name w:val="Marque1"/>
    <w:basedOn w:val="Kop4"/>
    <w:link w:val="Marque1Char"/>
    <w:rsid w:val="006144DF"/>
    <w:pPr>
      <w:spacing w:before="120" w:after="120"/>
    </w:pPr>
    <w:rPr>
      <w:b/>
      <w:color w:val="FF0000"/>
      <w:lang w:val="fr-BE"/>
    </w:rPr>
  </w:style>
  <w:style w:type="character" w:customStyle="1" w:styleId="Marque1Char">
    <w:name w:val="Marque1 Char"/>
    <w:link w:val="Marque1"/>
    <w:rsid w:val="006144DF"/>
    <w:rPr>
      <w:rFonts w:ascii="Arial" w:hAnsi="Arial"/>
      <w:b/>
      <w:color w:val="FF0000"/>
      <w:sz w:val="16"/>
      <w:lang w:val="fr-BE" w:eastAsia="nl-NL"/>
    </w:rPr>
  </w:style>
  <w:style w:type="character" w:customStyle="1" w:styleId="Rfrence">
    <w:name w:val="Référence"/>
    <w:rsid w:val="006144DF"/>
    <w:rPr>
      <w:color w:val="FF6600"/>
      <w:lang w:val="fr-BE"/>
    </w:rPr>
  </w:style>
  <w:style w:type="character" w:customStyle="1" w:styleId="DateRvision">
    <w:name w:val="DateRévision"/>
    <w:rsid w:val="006144DF"/>
    <w:rPr>
      <w:vanish/>
      <w:color w:val="auto"/>
      <w:lang w:val="fr-BE"/>
    </w:rPr>
  </w:style>
  <w:style w:type="paragraph" w:customStyle="1" w:styleId="CodeSfb">
    <w:name w:val="Code_Sfb"/>
    <w:basedOn w:val="Standaard"/>
    <w:next w:val="Standaard"/>
    <w:autoRedefine/>
    <w:rsid w:val="006144DF"/>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2">
    <w:name w:val="Marque2"/>
    <w:basedOn w:val="Kop4"/>
    <w:autoRedefine/>
    <w:rsid w:val="006144DF"/>
    <w:pPr>
      <w:ind w:right="0"/>
    </w:pPr>
  </w:style>
  <w:style w:type="character" w:styleId="Verwijzingopmerking">
    <w:name w:val="annotation reference"/>
    <w:semiHidden/>
    <w:rsid w:val="006144DF"/>
    <w:rPr>
      <w:sz w:val="16"/>
      <w:szCs w:val="16"/>
    </w:rPr>
  </w:style>
  <w:style w:type="paragraph" w:styleId="Tekstopmerking">
    <w:name w:val="annotation text"/>
    <w:basedOn w:val="Standaard"/>
    <w:link w:val="TekstopmerkingChar"/>
    <w:semiHidden/>
    <w:rsid w:val="006144DF"/>
    <w:pPr>
      <w:jc w:val="left"/>
    </w:pPr>
    <w:rPr>
      <w:lang w:val="nl-NL"/>
    </w:rPr>
  </w:style>
  <w:style w:type="character" w:customStyle="1" w:styleId="TekstopmerkingChar">
    <w:name w:val="Tekst opmerking Char"/>
    <w:link w:val="Tekstopmerking"/>
    <w:semiHidden/>
    <w:rsid w:val="002A253C"/>
    <w:rPr>
      <w:lang w:val="nl-NL" w:eastAsia="nl-NL"/>
    </w:rPr>
  </w:style>
  <w:style w:type="paragraph" w:customStyle="1" w:styleId="Kop7Grijs-50">
    <w:name w:val="Kop 7 + Grijs-50%"/>
    <w:basedOn w:val="Kop7"/>
    <w:rsid w:val="006144DF"/>
    <w:pPr>
      <w:tabs>
        <w:tab w:val="clear" w:pos="7371"/>
        <w:tab w:val="clear" w:pos="7938"/>
      </w:tabs>
      <w:ind w:left="850" w:hanging="680"/>
      <w:jc w:val="both"/>
    </w:pPr>
    <w:rPr>
      <w:rFonts w:cs="Arial"/>
      <w:color w:val="808080"/>
      <w:lang w:val="fr-FR"/>
    </w:rPr>
  </w:style>
  <w:style w:type="character" w:customStyle="1" w:styleId="productdescriptions1">
    <w:name w:val="productdescriptions1"/>
    <w:rsid w:val="00683B0F"/>
    <w:rPr>
      <w:rFonts w:ascii="Arial" w:hAnsi="Arial" w:cs="Arial" w:hint="default"/>
      <w:b w:val="0"/>
      <w:bCs w:val="0"/>
      <w:color w:val="000000"/>
      <w:sz w:val="18"/>
      <w:szCs w:val="18"/>
    </w:rPr>
  </w:style>
  <w:style w:type="paragraph" w:customStyle="1" w:styleId="Kleurrijkearcering-accent11">
    <w:name w:val="Kleurrijke arcering - accent 11"/>
    <w:hidden/>
    <w:uiPriority w:val="99"/>
    <w:semiHidden/>
    <w:rsid w:val="009669F8"/>
  </w:style>
  <w:style w:type="paragraph" w:styleId="Inhopg6">
    <w:name w:val="toc 6"/>
    <w:basedOn w:val="Standaard"/>
    <w:next w:val="Standaard"/>
    <w:autoRedefine/>
    <w:rsid w:val="006144DF"/>
    <w:pPr>
      <w:ind w:left="1200"/>
    </w:pPr>
    <w:rPr>
      <w:sz w:val="16"/>
    </w:rPr>
  </w:style>
  <w:style w:type="character" w:customStyle="1" w:styleId="Revisie1">
    <w:name w:val="Revisie1"/>
    <w:rsid w:val="00565082"/>
    <w:rPr>
      <w:color w:val="008080"/>
      <w:lang w:val="fr-BE"/>
    </w:rPr>
  </w:style>
  <w:style w:type="character" w:customStyle="1" w:styleId="smallcopy2">
    <w:name w:val="smallcopy2"/>
    <w:rsid w:val="00683B0F"/>
    <w:rPr>
      <w:rFonts w:ascii="Arial" w:hAnsi="Arial" w:cs="Arial" w:hint="default"/>
      <w:sz w:val="17"/>
      <w:szCs w:val="17"/>
    </w:rPr>
  </w:style>
  <w:style w:type="character" w:customStyle="1" w:styleId="Kop9PMChar">
    <w:name w:val="Kop 9 PM Char"/>
    <w:rsid w:val="00FF193A"/>
    <w:rPr>
      <w:rFonts w:ascii="Arial" w:hAnsi="Arial" w:cs="Arial"/>
      <w:i/>
      <w:color w:val="999999"/>
      <w:sz w:val="16"/>
      <w:szCs w:val="22"/>
      <w:lang w:val="en-US" w:eastAsia="nl-NL" w:bidi="ar-SA"/>
    </w:rPr>
  </w:style>
  <w:style w:type="character" w:customStyle="1" w:styleId="MeetChar">
    <w:name w:val="MeetChar"/>
    <w:rsid w:val="00AC5C74"/>
    <w:rPr>
      <w:b/>
      <w:color w:val="008080"/>
    </w:rPr>
  </w:style>
  <w:style w:type="character" w:customStyle="1" w:styleId="OptieChar">
    <w:name w:val="OptieChar"/>
    <w:rsid w:val="00AC5C74"/>
    <w:rPr>
      <w:color w:val="FF0000"/>
    </w:rPr>
  </w:style>
  <w:style w:type="paragraph" w:customStyle="1" w:styleId="83ProM">
    <w:name w:val="8.3 Pro M"/>
    <w:basedOn w:val="Standaard"/>
    <w:link w:val="83ProMChar"/>
    <w:autoRedefine/>
    <w:rsid w:val="00BF149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BF1490"/>
    <w:rPr>
      <w:rFonts w:ascii="Arial" w:hAnsi="Arial"/>
      <w:i/>
      <w:color w:val="999999"/>
      <w:sz w:val="16"/>
      <w:lang w:val="en-US"/>
    </w:rPr>
  </w:style>
  <w:style w:type="paragraph" w:customStyle="1" w:styleId="81">
    <w:name w:val="8.1"/>
    <w:basedOn w:val="Standaard"/>
    <w:link w:val="81Char"/>
    <w:rsid w:val="00214FC8"/>
    <w:pPr>
      <w:tabs>
        <w:tab w:val="left" w:pos="851"/>
      </w:tabs>
      <w:spacing w:before="20" w:after="40"/>
      <w:ind w:left="851" w:hanging="284"/>
    </w:pPr>
    <w:rPr>
      <w:rFonts w:ascii="Arial" w:hAnsi="Arial" w:cs="Arial"/>
      <w:sz w:val="18"/>
      <w:szCs w:val="18"/>
    </w:rPr>
  </w:style>
  <w:style w:type="character" w:customStyle="1" w:styleId="81Char">
    <w:name w:val="8.1 Char"/>
    <w:link w:val="81"/>
    <w:rsid w:val="00214FC8"/>
    <w:rPr>
      <w:rFonts w:ascii="Arial" w:hAnsi="Arial" w:cs="Arial"/>
      <w:sz w:val="18"/>
      <w:szCs w:val="18"/>
      <w:lang w:val="nl-BE"/>
    </w:rPr>
  </w:style>
  <w:style w:type="paragraph" w:customStyle="1" w:styleId="Lijn">
    <w:name w:val="Lijn"/>
    <w:basedOn w:val="Standaard"/>
    <w:link w:val="LijnChar"/>
    <w:autoRedefine/>
    <w:rsid w:val="00D36F0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36F0D"/>
    <w:rPr>
      <w:rFonts w:ascii="Helvetica" w:hAnsi="Helvetica"/>
      <w:color w:val="000000"/>
      <w:spacing w:val="-2"/>
      <w:sz w:val="16"/>
      <w:lang w:val="nl-BE"/>
    </w:rPr>
  </w:style>
  <w:style w:type="paragraph" w:customStyle="1" w:styleId="Volgnr">
    <w:name w:val="Volgnr"/>
    <w:basedOn w:val="Standaard"/>
    <w:next w:val="Standaard"/>
    <w:link w:val="VolgnrChar"/>
    <w:rsid w:val="00D36F0D"/>
    <w:pPr>
      <w:ind w:left="-851"/>
      <w:outlineLvl w:val="3"/>
    </w:pPr>
    <w:rPr>
      <w:rFonts w:ascii="Arial" w:hAnsi="Arial"/>
      <w:color w:val="000000"/>
      <w:sz w:val="16"/>
      <w:lang w:val="nl"/>
    </w:rPr>
  </w:style>
  <w:style w:type="character" w:customStyle="1" w:styleId="VolgnrChar">
    <w:name w:val="Volgnr Char"/>
    <w:link w:val="Volgnr"/>
    <w:rsid w:val="00D36F0D"/>
    <w:rPr>
      <w:rFonts w:ascii="Arial" w:hAnsi="Arial"/>
      <w:color w:val="000000"/>
      <w:sz w:val="16"/>
      <w:lang w:val="nl" w:eastAsia="nl-NL"/>
    </w:rPr>
  </w:style>
  <w:style w:type="character" w:customStyle="1" w:styleId="Referentie">
    <w:name w:val="Referentie"/>
    <w:rsid w:val="00D36F0D"/>
    <w:rPr>
      <w:color w:val="FF6600"/>
    </w:rPr>
  </w:style>
  <w:style w:type="character" w:customStyle="1" w:styleId="RevisieDatum">
    <w:name w:val="RevisieDatum"/>
    <w:rsid w:val="00D36F0D"/>
    <w:rPr>
      <w:vanish/>
      <w:color w:val="auto"/>
    </w:rPr>
  </w:style>
  <w:style w:type="paragraph" w:customStyle="1" w:styleId="SfbCode">
    <w:name w:val="Sfb_Code"/>
    <w:basedOn w:val="Standaard"/>
    <w:next w:val="Lijn"/>
    <w:link w:val="SfbCodeChar"/>
    <w:autoRedefine/>
    <w:rsid w:val="00D36F0D"/>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D36F0D"/>
    <w:rPr>
      <w:rFonts w:ascii="Arial" w:hAnsi="Arial" w:cs="Arial"/>
      <w:b/>
      <w:snapToGrid w:val="0"/>
      <w:color w:val="FF0000"/>
      <w:sz w:val="18"/>
      <w:szCs w:val="18"/>
      <w:lang w:val="nl-BE"/>
    </w:rPr>
  </w:style>
  <w:style w:type="character" w:customStyle="1" w:styleId="KoptekstChar">
    <w:name w:val="Koptekst Char"/>
    <w:link w:val="Koptekst"/>
    <w:uiPriority w:val="99"/>
    <w:rsid w:val="006144DF"/>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7983">
      <w:bodyDiv w:val="1"/>
      <w:marLeft w:val="0"/>
      <w:marRight w:val="0"/>
      <w:marTop w:val="0"/>
      <w:marBottom w:val="0"/>
      <w:divBdr>
        <w:top w:val="none" w:sz="0" w:space="0" w:color="auto"/>
        <w:left w:val="none" w:sz="0" w:space="0" w:color="auto"/>
        <w:bottom w:val="none" w:sz="0" w:space="0" w:color="auto"/>
        <w:right w:val="none" w:sz="0" w:space="0" w:color="auto"/>
      </w:divBdr>
      <w:divsChild>
        <w:div w:id="251671406">
          <w:marLeft w:val="0"/>
          <w:marRight w:val="0"/>
          <w:marTop w:val="0"/>
          <w:marBottom w:val="0"/>
          <w:divBdr>
            <w:top w:val="none" w:sz="0" w:space="0" w:color="auto"/>
            <w:left w:val="none" w:sz="0" w:space="0" w:color="auto"/>
            <w:bottom w:val="none" w:sz="0" w:space="0" w:color="auto"/>
            <w:right w:val="none" w:sz="0" w:space="0" w:color="auto"/>
          </w:divBdr>
        </w:div>
      </w:divsChild>
    </w:div>
    <w:div w:id="1167205845">
      <w:bodyDiv w:val="1"/>
      <w:marLeft w:val="0"/>
      <w:marRight w:val="0"/>
      <w:marTop w:val="0"/>
      <w:marBottom w:val="0"/>
      <w:divBdr>
        <w:top w:val="none" w:sz="0" w:space="0" w:color="auto"/>
        <w:left w:val="none" w:sz="0" w:space="0" w:color="auto"/>
        <w:bottom w:val="none" w:sz="0" w:space="0" w:color="auto"/>
        <w:right w:val="none" w:sz="0" w:space="0" w:color="auto"/>
      </w:divBdr>
      <w:divsChild>
        <w:div w:id="1795171609">
          <w:marLeft w:val="0"/>
          <w:marRight w:val="0"/>
          <w:marTop w:val="0"/>
          <w:marBottom w:val="0"/>
          <w:divBdr>
            <w:top w:val="none" w:sz="0" w:space="0" w:color="auto"/>
            <w:left w:val="none" w:sz="0" w:space="0" w:color="auto"/>
            <w:bottom w:val="none" w:sz="0" w:space="0" w:color="auto"/>
            <w:right w:val="none" w:sz="0" w:space="0" w:color="auto"/>
          </w:divBdr>
        </w:div>
      </w:divsChild>
    </w:div>
    <w:div w:id="1622691324">
      <w:bodyDiv w:val="1"/>
      <w:marLeft w:val="0"/>
      <w:marRight w:val="0"/>
      <w:marTop w:val="0"/>
      <w:marBottom w:val="0"/>
      <w:divBdr>
        <w:top w:val="none" w:sz="0" w:space="0" w:color="auto"/>
        <w:left w:val="none" w:sz="0" w:space="0" w:color="auto"/>
        <w:bottom w:val="none" w:sz="0" w:space="0" w:color="auto"/>
        <w:right w:val="none" w:sz="0" w:space="0" w:color="auto"/>
      </w:divBdr>
      <w:divsChild>
        <w:div w:id="13431657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comlight.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chcomlight.b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CdCh%20Fabricant%202006%20R6%20F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00A4-E8BB-4A56-B055-1511F989E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8E0A9-4FD3-4EFC-BF96-A1A6DA5D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AC70A-88C9-714A-95B5-F34476575147}">
  <ds:schemaRefs>
    <ds:schemaRef ds:uri="http://schemas.microsoft.com/sharepoint/v3/contenttype/forms"/>
  </ds:schemaRefs>
</ds:datastoreItem>
</file>

<file path=customXml/itemProps4.xml><?xml version="1.0" encoding="utf-8"?>
<ds:datastoreItem xmlns:ds="http://schemas.openxmlformats.org/officeDocument/2006/customXml" ds:itemID="{2AFCC07E-39ED-9A42-8143-8CB8000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Simar\AppData\Roaming\Microsoft\Sjablonen\CdCh Fabricant 2006 R6 FR.dotx</Template>
  <TotalTime>21</TotalTime>
  <Pages>6</Pages>
  <Words>1793</Words>
  <Characters>9866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Puits de lumière</vt:lpstr>
    </vt:vector>
  </TitlesOfParts>
  <Manager>Rédaction CBS</Manager>
  <Company>CoboSystems SA</Company>
  <LinksUpToDate>false</LinksUpToDate>
  <CharactersWithSpaces>11636</CharactersWithSpaces>
  <SharedDoc>false</SharedDoc>
  <HLinks>
    <vt:vector size="30" baseType="variant">
      <vt:variant>
        <vt:i4>5373976</vt:i4>
      </vt:variant>
      <vt:variant>
        <vt:i4>6</vt:i4>
      </vt:variant>
      <vt:variant>
        <vt:i4>0</vt:i4>
      </vt:variant>
      <vt:variant>
        <vt:i4>5</vt:i4>
      </vt:variant>
      <vt:variant>
        <vt:lpwstr>mailto:info@techcomlight.be</vt:lpwstr>
      </vt:variant>
      <vt:variant>
        <vt:lpwstr/>
      </vt:variant>
      <vt:variant>
        <vt:i4>7864320</vt:i4>
      </vt:variant>
      <vt:variant>
        <vt:i4>3</vt:i4>
      </vt:variant>
      <vt:variant>
        <vt:i4>0</vt:i4>
      </vt:variant>
      <vt:variant>
        <vt:i4>5</vt:i4>
      </vt:variant>
      <vt:variant>
        <vt:lpwstr>http://www.techcomlight.be/</vt:lpwstr>
      </vt:variant>
      <vt:variant>
        <vt:lpwstr/>
      </vt:variant>
      <vt:variant>
        <vt:i4>7733356</vt:i4>
      </vt:variant>
      <vt:variant>
        <vt:i4>7851</vt:i4>
      </vt:variant>
      <vt:variant>
        <vt:i4>1035</vt:i4>
      </vt:variant>
      <vt:variant>
        <vt:i4>1</vt:i4>
      </vt:variant>
      <vt:variant>
        <vt:lpwstr>dimmer</vt:lpwstr>
      </vt:variant>
      <vt:variant>
        <vt:lpwstr/>
      </vt:variant>
      <vt:variant>
        <vt:i4>2490437</vt:i4>
      </vt:variant>
      <vt:variant>
        <vt:i4>9007</vt:i4>
      </vt:variant>
      <vt:variant>
        <vt:i4>1036</vt:i4>
      </vt:variant>
      <vt:variant>
        <vt:i4>1</vt:i4>
      </vt:variant>
      <vt:variant>
        <vt:lpwstr>T160035-290</vt:lpwstr>
      </vt:variant>
      <vt:variant>
        <vt:lpwstr/>
      </vt:variant>
      <vt:variant>
        <vt:i4>6488128</vt:i4>
      </vt:variant>
      <vt:variant>
        <vt:i4>-1</vt:i4>
      </vt:variant>
      <vt:variant>
        <vt:i4>1032</vt:i4>
      </vt:variant>
      <vt:variant>
        <vt:i4>1</vt:i4>
      </vt:variant>
      <vt:variant>
        <vt:lpwstr>solatube-(no-tagline)-rgb-520px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Puits de lumière</dc:title>
  <dc:subject>Techcomlight - Solatube® Solamaster® 330&amp;750 DS-C - FRv3d 2011</dc:subject>
  <dc:creator>YV/DS - 2011 09 22</dc:creator>
  <cp:keywords>Copyright CBS 2011</cp:keywords>
  <cp:lastModifiedBy>Yves Van Vaerenbergh</cp:lastModifiedBy>
  <cp:revision>47</cp:revision>
  <cp:lastPrinted>2011-09-22T09:53:00Z</cp:lastPrinted>
  <dcterms:created xsi:type="dcterms:W3CDTF">2019-09-09T08:43:00Z</dcterms:created>
  <dcterms:modified xsi:type="dcterms:W3CDTF">2024-02-07T08:32:00Z</dcterms:modified>
  <cp:category>C.d.Ch. Fabricant R6 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